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FB" w:rsidRPr="00A21711" w:rsidRDefault="006414FB" w:rsidP="006414F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A21711">
        <w:rPr>
          <w:b/>
          <w:sz w:val="26"/>
          <w:szCs w:val="26"/>
        </w:rPr>
        <w:t xml:space="preserve">Программа мероприятия </w:t>
      </w:r>
    </w:p>
    <w:p w:rsidR="006414FB" w:rsidRPr="00A21711" w:rsidRDefault="000365FA" w:rsidP="00A21711">
      <w:pPr>
        <w:jc w:val="both"/>
        <w:rPr>
          <w:b/>
          <w:sz w:val="26"/>
          <w:szCs w:val="26"/>
        </w:rPr>
      </w:pPr>
      <w:r w:rsidRPr="00A21711">
        <w:rPr>
          <w:rFonts w:eastAsiaTheme="minorHAnsi"/>
          <w:bCs/>
          <w:sz w:val="26"/>
          <w:szCs w:val="26"/>
          <w:lang w:eastAsia="en-US"/>
        </w:rPr>
        <w:t xml:space="preserve">                            </w:t>
      </w:r>
      <w:r w:rsidRPr="000365FA">
        <w:rPr>
          <w:rFonts w:eastAsiaTheme="minorHAnsi"/>
          <w:bCs/>
          <w:sz w:val="26"/>
          <w:szCs w:val="26"/>
          <w:lang w:eastAsia="en-US"/>
        </w:rPr>
        <w:t>«Областной конкурс молодых писателей «Первый шаг»</w:t>
      </w:r>
      <w:r w:rsidRPr="000365FA">
        <w:rPr>
          <w:rFonts w:eastAsiaTheme="minorHAnsi"/>
          <w:sz w:val="26"/>
          <w:szCs w:val="26"/>
          <w:lang w:eastAsia="en-US"/>
        </w:rPr>
        <w:t>.</w:t>
      </w:r>
      <w:r w:rsidRPr="00A21711">
        <w:rPr>
          <w:b/>
          <w:bCs/>
          <w:sz w:val="26"/>
          <w:szCs w:val="26"/>
        </w:rPr>
        <w:t xml:space="preserve"> </w:t>
      </w:r>
    </w:p>
    <w:p w:rsidR="006414FB" w:rsidRPr="00A21711" w:rsidRDefault="006414FB" w:rsidP="006414FB">
      <w:pPr>
        <w:rPr>
          <w:sz w:val="26"/>
          <w:szCs w:val="26"/>
        </w:rPr>
      </w:pPr>
    </w:p>
    <w:p w:rsidR="006414FB" w:rsidRPr="00A21711" w:rsidRDefault="000365FA" w:rsidP="006414FB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A21711">
        <w:rPr>
          <w:b/>
          <w:sz w:val="26"/>
          <w:szCs w:val="26"/>
        </w:rPr>
        <w:t xml:space="preserve">Организаторы конкурса </w:t>
      </w:r>
      <w:r w:rsidR="006414FB" w:rsidRPr="00A21711">
        <w:rPr>
          <w:b/>
          <w:sz w:val="26"/>
          <w:szCs w:val="26"/>
        </w:rPr>
        <w:t xml:space="preserve"> </w:t>
      </w:r>
    </w:p>
    <w:p w:rsidR="006414FB" w:rsidRPr="00A21711" w:rsidRDefault="006414FB" w:rsidP="006414FB">
      <w:pPr>
        <w:ind w:left="720"/>
        <w:rPr>
          <w:b/>
          <w:sz w:val="26"/>
          <w:szCs w:val="26"/>
        </w:rPr>
      </w:pPr>
    </w:p>
    <w:p w:rsidR="006414FB" w:rsidRPr="00A21711" w:rsidRDefault="006414FB" w:rsidP="00E5488D">
      <w:pPr>
        <w:jc w:val="both"/>
        <w:rPr>
          <w:sz w:val="26"/>
          <w:szCs w:val="26"/>
        </w:rPr>
      </w:pPr>
      <w:r w:rsidRPr="00A21711">
        <w:rPr>
          <w:sz w:val="26"/>
          <w:szCs w:val="26"/>
        </w:rPr>
        <w:t xml:space="preserve">1.1. Организаторами мероприятия </w:t>
      </w:r>
      <w:r w:rsidR="000365FA" w:rsidRPr="00A21711">
        <w:rPr>
          <w:rFonts w:eastAsiaTheme="minorHAnsi"/>
          <w:bCs/>
          <w:sz w:val="26"/>
          <w:szCs w:val="26"/>
          <w:lang w:eastAsia="en-US"/>
        </w:rPr>
        <w:t>«Областной конкурс молодых писателей «Первый шаг»</w:t>
      </w:r>
      <w:r w:rsidR="00E5488D">
        <w:rPr>
          <w:rFonts w:eastAsiaTheme="minorHAnsi"/>
          <w:sz w:val="26"/>
          <w:szCs w:val="26"/>
          <w:lang w:eastAsia="en-US"/>
        </w:rPr>
        <w:t xml:space="preserve"> </w:t>
      </w:r>
      <w:r w:rsidR="000365FA" w:rsidRPr="00A21711">
        <w:rPr>
          <w:bCs/>
          <w:sz w:val="26"/>
          <w:szCs w:val="26"/>
        </w:rPr>
        <w:t xml:space="preserve"> </w:t>
      </w:r>
      <w:r w:rsidRPr="00A21711">
        <w:rPr>
          <w:sz w:val="26"/>
          <w:szCs w:val="26"/>
        </w:rPr>
        <w:t>являются:</w:t>
      </w:r>
    </w:p>
    <w:p w:rsidR="006414FB" w:rsidRPr="00A21711" w:rsidRDefault="006414FB" w:rsidP="006414FB">
      <w:pPr>
        <w:ind w:firstLine="709"/>
        <w:jc w:val="both"/>
        <w:rPr>
          <w:sz w:val="26"/>
          <w:szCs w:val="26"/>
        </w:rPr>
      </w:pPr>
      <w:r w:rsidRPr="00A21711">
        <w:rPr>
          <w:sz w:val="26"/>
          <w:szCs w:val="26"/>
        </w:rPr>
        <w:t xml:space="preserve"> - министерство культуры Калужской области;</w:t>
      </w:r>
    </w:p>
    <w:p w:rsidR="006414FB" w:rsidRPr="00A21711" w:rsidRDefault="006414FB" w:rsidP="006414FB">
      <w:pPr>
        <w:ind w:firstLine="709"/>
        <w:jc w:val="both"/>
        <w:rPr>
          <w:sz w:val="26"/>
          <w:szCs w:val="26"/>
        </w:rPr>
      </w:pPr>
      <w:r w:rsidRPr="00A21711">
        <w:rPr>
          <w:sz w:val="26"/>
          <w:szCs w:val="26"/>
        </w:rPr>
        <w:t xml:space="preserve"> - государственное бюджетное учреждение культуры Калужской области «Калужская областная научная библиотека им. В.Г. Белинского».</w:t>
      </w:r>
    </w:p>
    <w:p w:rsidR="006414FB" w:rsidRPr="00A21711" w:rsidRDefault="006414FB" w:rsidP="006414FB">
      <w:pPr>
        <w:rPr>
          <w:sz w:val="26"/>
          <w:szCs w:val="26"/>
        </w:rPr>
      </w:pPr>
    </w:p>
    <w:p w:rsidR="006414FB" w:rsidRPr="00A21711" w:rsidRDefault="006414FB" w:rsidP="006414FB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A21711">
        <w:rPr>
          <w:b/>
          <w:sz w:val="26"/>
          <w:szCs w:val="26"/>
        </w:rPr>
        <w:t xml:space="preserve">Цели и задачи конкурса </w:t>
      </w:r>
    </w:p>
    <w:p w:rsidR="006414FB" w:rsidRPr="00A21711" w:rsidRDefault="006414FB" w:rsidP="006414FB">
      <w:pPr>
        <w:jc w:val="both"/>
        <w:rPr>
          <w:sz w:val="26"/>
          <w:szCs w:val="26"/>
        </w:rPr>
      </w:pPr>
    </w:p>
    <w:p w:rsidR="006414FB" w:rsidRPr="00A21711" w:rsidRDefault="006414FB" w:rsidP="000365FA">
      <w:pPr>
        <w:jc w:val="both"/>
        <w:rPr>
          <w:sz w:val="26"/>
          <w:szCs w:val="26"/>
        </w:rPr>
      </w:pPr>
      <w:r w:rsidRPr="00A21711">
        <w:rPr>
          <w:sz w:val="26"/>
          <w:szCs w:val="26"/>
        </w:rPr>
        <w:t xml:space="preserve">2.1. Целью областного конкурса является </w:t>
      </w:r>
      <w:r w:rsidR="000365FA" w:rsidRPr="00A21711">
        <w:rPr>
          <w:sz w:val="26"/>
          <w:szCs w:val="26"/>
        </w:rPr>
        <w:t xml:space="preserve">поиск и дальнейшее продвижение молодых авторов проживающих в Калужской области, </w:t>
      </w:r>
      <w:r w:rsidR="000365FA" w:rsidRPr="000365FA">
        <w:rPr>
          <w:sz w:val="26"/>
          <w:szCs w:val="26"/>
        </w:rPr>
        <w:t xml:space="preserve"> стимулирование  развития  интереса молодежи к  русской литературе и искусству</w:t>
      </w:r>
      <w:r w:rsidR="000365FA" w:rsidRPr="00A21711">
        <w:rPr>
          <w:sz w:val="26"/>
          <w:szCs w:val="26"/>
        </w:rPr>
        <w:t xml:space="preserve">, </w:t>
      </w:r>
      <w:r w:rsidR="000365FA" w:rsidRPr="000365FA">
        <w:rPr>
          <w:sz w:val="26"/>
          <w:szCs w:val="26"/>
        </w:rPr>
        <w:t xml:space="preserve"> содействи</w:t>
      </w:r>
      <w:r w:rsidR="00AF7574">
        <w:rPr>
          <w:sz w:val="26"/>
          <w:szCs w:val="26"/>
        </w:rPr>
        <w:t>е расширению знаний участников к</w:t>
      </w:r>
      <w:r w:rsidR="000365FA" w:rsidRPr="000365FA">
        <w:rPr>
          <w:sz w:val="26"/>
          <w:szCs w:val="26"/>
        </w:rPr>
        <w:t xml:space="preserve">онкурса в разных областях культуры, литературы и искусства. </w:t>
      </w:r>
    </w:p>
    <w:p w:rsidR="006414FB" w:rsidRPr="00A21711" w:rsidRDefault="006414FB" w:rsidP="006414FB">
      <w:pPr>
        <w:ind w:firstLine="709"/>
        <w:jc w:val="both"/>
        <w:rPr>
          <w:sz w:val="26"/>
          <w:szCs w:val="26"/>
        </w:rPr>
      </w:pPr>
    </w:p>
    <w:p w:rsidR="006414FB" w:rsidRPr="00A21711" w:rsidRDefault="000365FA" w:rsidP="000365FA">
      <w:pPr>
        <w:jc w:val="both"/>
        <w:rPr>
          <w:sz w:val="26"/>
          <w:szCs w:val="26"/>
        </w:rPr>
      </w:pPr>
      <w:r w:rsidRPr="00A21711">
        <w:rPr>
          <w:sz w:val="26"/>
          <w:szCs w:val="26"/>
        </w:rPr>
        <w:t>2.2 Задачи конкурса</w:t>
      </w:r>
      <w:r w:rsidR="006414FB" w:rsidRPr="00A21711">
        <w:rPr>
          <w:sz w:val="26"/>
          <w:szCs w:val="26"/>
        </w:rPr>
        <w:t>:</w:t>
      </w:r>
    </w:p>
    <w:p w:rsidR="006414FB" w:rsidRPr="00A21711" w:rsidRDefault="006414FB" w:rsidP="000365FA">
      <w:pPr>
        <w:jc w:val="both"/>
        <w:rPr>
          <w:sz w:val="26"/>
          <w:szCs w:val="26"/>
        </w:rPr>
      </w:pPr>
      <w:r w:rsidRPr="00A21711">
        <w:rPr>
          <w:sz w:val="26"/>
          <w:szCs w:val="26"/>
        </w:rPr>
        <w:t>-  развитие</w:t>
      </w:r>
      <w:r w:rsidR="000365FA" w:rsidRPr="00A21711">
        <w:rPr>
          <w:sz w:val="26"/>
          <w:szCs w:val="26"/>
        </w:rPr>
        <w:t xml:space="preserve"> творческого потенциала </w:t>
      </w:r>
      <w:r w:rsidRPr="00A21711">
        <w:rPr>
          <w:sz w:val="26"/>
          <w:szCs w:val="26"/>
        </w:rPr>
        <w:t xml:space="preserve"> молодежи;</w:t>
      </w:r>
    </w:p>
    <w:p w:rsidR="000365FA" w:rsidRPr="000365FA" w:rsidRDefault="000365FA" w:rsidP="000365FA">
      <w:pPr>
        <w:jc w:val="both"/>
        <w:rPr>
          <w:sz w:val="26"/>
          <w:szCs w:val="26"/>
        </w:rPr>
      </w:pPr>
      <w:r w:rsidRPr="000365FA">
        <w:rPr>
          <w:sz w:val="26"/>
          <w:szCs w:val="26"/>
        </w:rPr>
        <w:t>- повышение их компетентности, содействие их стремлению к получению новых знаний в разных областях литературы и искусства;</w:t>
      </w:r>
    </w:p>
    <w:p w:rsidR="000365FA" w:rsidRPr="000365FA" w:rsidRDefault="000365FA" w:rsidP="000365FA">
      <w:pPr>
        <w:jc w:val="both"/>
        <w:rPr>
          <w:sz w:val="26"/>
          <w:szCs w:val="26"/>
        </w:rPr>
      </w:pPr>
      <w:r w:rsidRPr="000365FA">
        <w:rPr>
          <w:sz w:val="26"/>
          <w:szCs w:val="26"/>
        </w:rPr>
        <w:t>- повышение мотивации молодежи к творческому развитию.</w:t>
      </w:r>
    </w:p>
    <w:p w:rsidR="000365FA" w:rsidRPr="00A21711" w:rsidRDefault="000365FA" w:rsidP="006414FB">
      <w:pPr>
        <w:ind w:firstLine="709"/>
        <w:jc w:val="both"/>
        <w:rPr>
          <w:sz w:val="26"/>
          <w:szCs w:val="26"/>
        </w:rPr>
      </w:pPr>
    </w:p>
    <w:p w:rsidR="006414FB" w:rsidRPr="00A21711" w:rsidRDefault="006414FB" w:rsidP="006414FB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A21711">
        <w:rPr>
          <w:b/>
          <w:sz w:val="26"/>
          <w:szCs w:val="26"/>
        </w:rPr>
        <w:t xml:space="preserve">Время и место </w:t>
      </w:r>
      <w:r w:rsidR="00AF7574">
        <w:rPr>
          <w:b/>
          <w:sz w:val="26"/>
          <w:szCs w:val="26"/>
        </w:rPr>
        <w:t>проведения конкурса</w:t>
      </w:r>
    </w:p>
    <w:p w:rsidR="006414FB" w:rsidRPr="00A21711" w:rsidRDefault="006414FB" w:rsidP="006414FB">
      <w:pPr>
        <w:pStyle w:val="a4"/>
        <w:spacing w:before="0" w:beforeAutospacing="0" w:after="0" w:afterAutospacing="0"/>
        <w:ind w:left="720"/>
        <w:jc w:val="both"/>
        <w:rPr>
          <w:sz w:val="26"/>
          <w:szCs w:val="26"/>
        </w:rPr>
      </w:pPr>
    </w:p>
    <w:p w:rsidR="006414FB" w:rsidRPr="00A21711" w:rsidRDefault="000365FA" w:rsidP="006414F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A21711">
        <w:rPr>
          <w:sz w:val="26"/>
          <w:szCs w:val="26"/>
        </w:rPr>
        <w:t xml:space="preserve">      </w:t>
      </w:r>
      <w:r w:rsidR="00AF7574">
        <w:rPr>
          <w:sz w:val="26"/>
          <w:szCs w:val="26"/>
        </w:rPr>
        <w:t xml:space="preserve">Конкурс </w:t>
      </w:r>
      <w:r w:rsidR="006414FB" w:rsidRPr="00A21711">
        <w:rPr>
          <w:sz w:val="26"/>
          <w:szCs w:val="26"/>
        </w:rPr>
        <w:t xml:space="preserve"> проводится в </w:t>
      </w:r>
      <w:r w:rsidR="0035280B">
        <w:rPr>
          <w:sz w:val="26"/>
          <w:szCs w:val="26"/>
        </w:rPr>
        <w:t>мае-июл</w:t>
      </w:r>
      <w:r w:rsidR="00E5488D">
        <w:rPr>
          <w:sz w:val="26"/>
          <w:szCs w:val="26"/>
        </w:rPr>
        <w:t>е</w:t>
      </w:r>
      <w:r w:rsidRPr="00A21711">
        <w:rPr>
          <w:sz w:val="26"/>
          <w:szCs w:val="26"/>
        </w:rPr>
        <w:t xml:space="preserve"> 2022</w:t>
      </w:r>
      <w:r w:rsidR="006414FB" w:rsidRPr="00A21711">
        <w:rPr>
          <w:sz w:val="26"/>
          <w:szCs w:val="26"/>
        </w:rPr>
        <w:t xml:space="preserve"> года в два этапа</w:t>
      </w:r>
      <w:r w:rsidR="006414FB" w:rsidRPr="00A21711">
        <w:rPr>
          <w:b/>
          <w:sz w:val="26"/>
          <w:szCs w:val="26"/>
        </w:rPr>
        <w:t>:</w:t>
      </w:r>
    </w:p>
    <w:p w:rsidR="006414FB" w:rsidRPr="006F51EA" w:rsidRDefault="006414FB" w:rsidP="006414FB">
      <w:pPr>
        <w:pStyle w:val="a4"/>
        <w:spacing w:before="0" w:beforeAutospacing="0" w:after="0" w:afterAutospacing="0"/>
        <w:jc w:val="both"/>
        <w:rPr>
          <w:b/>
          <w:sz w:val="26"/>
          <w:szCs w:val="26"/>
        </w:rPr>
      </w:pPr>
      <w:r w:rsidRPr="00A21711">
        <w:rPr>
          <w:sz w:val="26"/>
          <w:szCs w:val="26"/>
        </w:rPr>
        <w:t xml:space="preserve">I этап -  отборочный тур, участники конкурса предоставляют свои работы      </w:t>
      </w:r>
      <w:r w:rsidR="00E5488D" w:rsidRPr="006F51EA">
        <w:rPr>
          <w:b/>
          <w:sz w:val="26"/>
          <w:szCs w:val="26"/>
        </w:rPr>
        <w:t>до 3</w:t>
      </w:r>
      <w:r w:rsidR="007F745B">
        <w:rPr>
          <w:b/>
          <w:sz w:val="26"/>
          <w:szCs w:val="26"/>
        </w:rPr>
        <w:t>0</w:t>
      </w:r>
      <w:r w:rsidR="0035280B">
        <w:rPr>
          <w:b/>
          <w:sz w:val="26"/>
          <w:szCs w:val="26"/>
        </w:rPr>
        <w:t>.06</w:t>
      </w:r>
      <w:r w:rsidR="000365FA" w:rsidRPr="006F51EA">
        <w:rPr>
          <w:b/>
          <w:sz w:val="26"/>
          <w:szCs w:val="26"/>
        </w:rPr>
        <w:t>.2022</w:t>
      </w:r>
      <w:r w:rsidRPr="006F51EA">
        <w:rPr>
          <w:b/>
          <w:sz w:val="26"/>
          <w:szCs w:val="26"/>
        </w:rPr>
        <w:t xml:space="preserve"> года включительно;</w:t>
      </w:r>
    </w:p>
    <w:p w:rsidR="006414FB" w:rsidRPr="00A21711" w:rsidRDefault="006414FB" w:rsidP="006414F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A21711">
        <w:rPr>
          <w:sz w:val="26"/>
          <w:szCs w:val="26"/>
        </w:rPr>
        <w:t>II этап -  подведение итогов и награждение победителей.</w:t>
      </w:r>
    </w:p>
    <w:p w:rsidR="000365FA" w:rsidRPr="000365FA" w:rsidRDefault="000365FA" w:rsidP="000365FA">
      <w:pPr>
        <w:jc w:val="both"/>
        <w:rPr>
          <w:sz w:val="26"/>
          <w:szCs w:val="26"/>
        </w:rPr>
      </w:pPr>
      <w:r w:rsidRPr="000365FA">
        <w:rPr>
          <w:sz w:val="26"/>
          <w:szCs w:val="26"/>
        </w:rPr>
        <w:t xml:space="preserve"> </w:t>
      </w:r>
      <w:r w:rsidRPr="00A21711">
        <w:rPr>
          <w:sz w:val="26"/>
          <w:szCs w:val="26"/>
        </w:rPr>
        <w:t xml:space="preserve">     </w:t>
      </w:r>
      <w:r w:rsidRPr="000365FA">
        <w:rPr>
          <w:sz w:val="26"/>
          <w:szCs w:val="26"/>
        </w:rPr>
        <w:t xml:space="preserve">Конкурс </w:t>
      </w:r>
      <w:r w:rsidR="006F51EA">
        <w:rPr>
          <w:sz w:val="26"/>
          <w:szCs w:val="26"/>
        </w:rPr>
        <w:t>проводится в трех</w:t>
      </w:r>
      <w:r w:rsidRPr="000365FA">
        <w:rPr>
          <w:sz w:val="26"/>
          <w:szCs w:val="26"/>
        </w:rPr>
        <w:t xml:space="preserve"> номинациях:</w:t>
      </w:r>
      <w:r w:rsidRPr="00A21711">
        <w:rPr>
          <w:sz w:val="26"/>
          <w:szCs w:val="26"/>
        </w:rPr>
        <w:t xml:space="preserve">   </w:t>
      </w:r>
    </w:p>
    <w:p w:rsidR="000365FA" w:rsidRPr="001066AB" w:rsidRDefault="000365FA" w:rsidP="000365FA">
      <w:pPr>
        <w:jc w:val="both"/>
        <w:rPr>
          <w:b/>
          <w:sz w:val="26"/>
          <w:szCs w:val="26"/>
        </w:rPr>
      </w:pPr>
      <w:r w:rsidRPr="001066AB">
        <w:rPr>
          <w:b/>
          <w:sz w:val="26"/>
          <w:szCs w:val="26"/>
        </w:rPr>
        <w:t>- стихотворения;</w:t>
      </w:r>
    </w:p>
    <w:p w:rsidR="000365FA" w:rsidRPr="001066AB" w:rsidRDefault="000365FA" w:rsidP="000365FA">
      <w:pPr>
        <w:jc w:val="both"/>
        <w:rPr>
          <w:b/>
          <w:sz w:val="26"/>
          <w:szCs w:val="26"/>
        </w:rPr>
      </w:pPr>
      <w:r w:rsidRPr="001066AB">
        <w:rPr>
          <w:b/>
          <w:sz w:val="26"/>
          <w:szCs w:val="26"/>
        </w:rPr>
        <w:t xml:space="preserve">- </w:t>
      </w:r>
      <w:r w:rsidR="005B13ED" w:rsidRPr="001066AB">
        <w:rPr>
          <w:b/>
          <w:sz w:val="26"/>
          <w:szCs w:val="26"/>
        </w:rPr>
        <w:t>малая проза;</w:t>
      </w:r>
    </w:p>
    <w:p w:rsidR="005B13ED" w:rsidRPr="001066AB" w:rsidRDefault="005B13ED" w:rsidP="000365FA">
      <w:pPr>
        <w:jc w:val="both"/>
        <w:rPr>
          <w:b/>
          <w:sz w:val="26"/>
          <w:szCs w:val="26"/>
        </w:rPr>
      </w:pPr>
      <w:r w:rsidRPr="001066AB">
        <w:rPr>
          <w:b/>
          <w:sz w:val="26"/>
          <w:szCs w:val="26"/>
        </w:rPr>
        <w:t>- эссе о творчестве писателей Земли Калужской.</w:t>
      </w:r>
    </w:p>
    <w:p w:rsidR="006414FB" w:rsidRPr="00A21711" w:rsidRDefault="000365FA" w:rsidP="006414F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A21711">
        <w:rPr>
          <w:sz w:val="26"/>
          <w:szCs w:val="26"/>
        </w:rPr>
        <w:t xml:space="preserve">      </w:t>
      </w:r>
      <w:r w:rsidR="006414FB" w:rsidRPr="00A21711">
        <w:rPr>
          <w:sz w:val="26"/>
          <w:szCs w:val="26"/>
        </w:rPr>
        <w:t xml:space="preserve">Подведение итогов конкурса и награждение победителей состоится        </w:t>
      </w:r>
      <w:r w:rsidR="008D4B37">
        <w:rPr>
          <w:sz w:val="26"/>
          <w:szCs w:val="26"/>
        </w:rPr>
        <w:t>в июл</w:t>
      </w:r>
      <w:r w:rsidR="00E5488D">
        <w:rPr>
          <w:sz w:val="26"/>
          <w:szCs w:val="26"/>
        </w:rPr>
        <w:t>е 2022</w:t>
      </w:r>
      <w:r w:rsidR="006414FB" w:rsidRPr="00A21711">
        <w:rPr>
          <w:sz w:val="26"/>
          <w:szCs w:val="26"/>
        </w:rPr>
        <w:t xml:space="preserve"> года в государственном бюджетном учреждении культуры Калужской области «Калужская областная научная библиотека им. В.Г. Белинского».</w:t>
      </w:r>
    </w:p>
    <w:p w:rsidR="006414FB" w:rsidRPr="00A21711" w:rsidRDefault="006414FB" w:rsidP="006414FB">
      <w:pPr>
        <w:jc w:val="both"/>
        <w:rPr>
          <w:b/>
          <w:sz w:val="26"/>
          <w:szCs w:val="26"/>
        </w:rPr>
      </w:pPr>
    </w:p>
    <w:p w:rsidR="006414FB" w:rsidRPr="00A21711" w:rsidRDefault="006414FB" w:rsidP="006414FB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A21711">
        <w:rPr>
          <w:b/>
          <w:sz w:val="26"/>
          <w:szCs w:val="26"/>
        </w:rPr>
        <w:t>По</w:t>
      </w:r>
      <w:r w:rsidR="00AF7574">
        <w:rPr>
          <w:b/>
          <w:sz w:val="26"/>
          <w:szCs w:val="26"/>
        </w:rPr>
        <w:t>рядок проведения конкурса</w:t>
      </w:r>
    </w:p>
    <w:p w:rsidR="006414FB" w:rsidRPr="00A21711" w:rsidRDefault="006414FB" w:rsidP="006414FB">
      <w:pPr>
        <w:ind w:left="360"/>
        <w:rPr>
          <w:b/>
          <w:sz w:val="26"/>
          <w:szCs w:val="26"/>
        </w:rPr>
      </w:pPr>
    </w:p>
    <w:p w:rsidR="006414FB" w:rsidRPr="00A21711" w:rsidRDefault="006414FB" w:rsidP="006414FB">
      <w:pPr>
        <w:ind w:firstLine="708"/>
        <w:rPr>
          <w:sz w:val="26"/>
          <w:szCs w:val="26"/>
        </w:rPr>
      </w:pPr>
      <w:r w:rsidRPr="00A21711">
        <w:rPr>
          <w:sz w:val="26"/>
          <w:szCs w:val="26"/>
        </w:rPr>
        <w:t>4.1.Требования  к участникам:</w:t>
      </w:r>
    </w:p>
    <w:p w:rsidR="006414FB" w:rsidRPr="00A21711" w:rsidRDefault="006414FB" w:rsidP="006414FB">
      <w:pPr>
        <w:ind w:firstLine="360"/>
        <w:jc w:val="both"/>
        <w:rPr>
          <w:sz w:val="26"/>
          <w:szCs w:val="26"/>
        </w:rPr>
      </w:pPr>
      <w:r w:rsidRPr="00A21711">
        <w:rPr>
          <w:sz w:val="26"/>
          <w:szCs w:val="26"/>
        </w:rPr>
        <w:t xml:space="preserve">Участниками конкурса могут стать </w:t>
      </w:r>
      <w:r w:rsidR="0035280B">
        <w:rPr>
          <w:sz w:val="26"/>
          <w:szCs w:val="26"/>
        </w:rPr>
        <w:t>начинающие авторы</w:t>
      </w:r>
      <w:r w:rsidR="00C04C59">
        <w:rPr>
          <w:sz w:val="26"/>
          <w:szCs w:val="26"/>
        </w:rPr>
        <w:t xml:space="preserve"> от 16 до 30 лет</w:t>
      </w:r>
      <w:r w:rsidR="0035280B">
        <w:rPr>
          <w:sz w:val="26"/>
          <w:szCs w:val="26"/>
        </w:rPr>
        <w:t>: поэты</w:t>
      </w:r>
      <w:r w:rsidR="008D4B37">
        <w:rPr>
          <w:sz w:val="26"/>
          <w:szCs w:val="26"/>
        </w:rPr>
        <w:t>,</w:t>
      </w:r>
      <w:r w:rsidR="0035280B">
        <w:rPr>
          <w:sz w:val="26"/>
          <w:szCs w:val="26"/>
        </w:rPr>
        <w:t xml:space="preserve"> писатели</w:t>
      </w:r>
      <w:r w:rsidR="008D4B37">
        <w:rPr>
          <w:sz w:val="26"/>
          <w:szCs w:val="26"/>
        </w:rPr>
        <w:t>, драматурги, литературные критики и др.</w:t>
      </w:r>
      <w:r w:rsidRPr="00A21711">
        <w:rPr>
          <w:sz w:val="26"/>
          <w:szCs w:val="26"/>
        </w:rPr>
        <w:t xml:space="preserve"> г. Калуги и Калужской области, предоставившие индивидуальные работы.</w:t>
      </w:r>
    </w:p>
    <w:p w:rsidR="006414FB" w:rsidRPr="00A21711" w:rsidRDefault="006414FB" w:rsidP="006414FB">
      <w:pPr>
        <w:ind w:firstLine="360"/>
        <w:jc w:val="both"/>
        <w:rPr>
          <w:sz w:val="26"/>
          <w:szCs w:val="26"/>
        </w:rPr>
      </w:pPr>
      <w:r w:rsidRPr="00A21711">
        <w:rPr>
          <w:sz w:val="26"/>
          <w:szCs w:val="26"/>
        </w:rPr>
        <w:t>Участие в конкурсе индивидуальное (команд</w:t>
      </w:r>
      <w:r w:rsidR="00E5488D">
        <w:rPr>
          <w:sz w:val="26"/>
          <w:szCs w:val="26"/>
        </w:rPr>
        <w:t xml:space="preserve">ные работы и работы </w:t>
      </w:r>
      <w:r w:rsidRPr="00A21711">
        <w:rPr>
          <w:sz w:val="26"/>
          <w:szCs w:val="26"/>
        </w:rPr>
        <w:t xml:space="preserve">в соавторстве не принимаются), бесплатное. </w:t>
      </w:r>
    </w:p>
    <w:p w:rsidR="006414FB" w:rsidRPr="00A21711" w:rsidRDefault="006414FB" w:rsidP="006414FB">
      <w:pPr>
        <w:pStyle w:val="western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A21711">
        <w:rPr>
          <w:sz w:val="26"/>
          <w:szCs w:val="26"/>
        </w:rPr>
        <w:t xml:space="preserve">Конкурсные работы направляются по электронной почте: </w:t>
      </w:r>
      <w:proofErr w:type="spellStart"/>
      <w:r w:rsidR="00311E25" w:rsidRPr="00C04C59">
        <w:rPr>
          <w:b/>
          <w:sz w:val="26"/>
          <w:szCs w:val="26"/>
          <w:lang w:val="en-US"/>
        </w:rPr>
        <w:t>arzhankovamarina</w:t>
      </w:r>
      <w:proofErr w:type="spellEnd"/>
      <w:r w:rsidRPr="00C04C59">
        <w:rPr>
          <w:b/>
          <w:sz w:val="26"/>
          <w:szCs w:val="26"/>
        </w:rPr>
        <w:t>@mail.ru</w:t>
      </w:r>
      <w:r w:rsidRPr="00A21711">
        <w:rPr>
          <w:rStyle w:val="x-phmenubuttonx-phmenubuttonauth"/>
          <w:iCs/>
          <w:sz w:val="26"/>
          <w:szCs w:val="26"/>
        </w:rPr>
        <w:t xml:space="preserve"> </w:t>
      </w:r>
      <w:r w:rsidRPr="00A21711">
        <w:rPr>
          <w:sz w:val="26"/>
          <w:szCs w:val="26"/>
        </w:rPr>
        <w:t xml:space="preserve">или в печатном виде по адресу: г. Калуга, ул. </w:t>
      </w:r>
      <w:r w:rsidRPr="00A21711">
        <w:rPr>
          <w:sz w:val="26"/>
          <w:szCs w:val="26"/>
        </w:rPr>
        <w:lastRenderedPageBreak/>
        <w:t xml:space="preserve">Луначарского, д. 6 (государственное бюджетное учреждение культуры Калужской области «Калужская областная научная библиотека им. В.Г. Белинского»). </w:t>
      </w:r>
    </w:p>
    <w:p w:rsidR="006414FB" w:rsidRPr="00A21711" w:rsidRDefault="006414FB" w:rsidP="006414FB">
      <w:pPr>
        <w:ind w:firstLine="360"/>
        <w:rPr>
          <w:b/>
          <w:sz w:val="26"/>
          <w:szCs w:val="26"/>
        </w:rPr>
      </w:pPr>
      <w:r w:rsidRPr="00A21711">
        <w:rPr>
          <w:sz w:val="26"/>
          <w:szCs w:val="26"/>
        </w:rPr>
        <w:t>2.Тре</w:t>
      </w:r>
      <w:r w:rsidR="000365FA" w:rsidRPr="00A21711">
        <w:rPr>
          <w:sz w:val="26"/>
          <w:szCs w:val="26"/>
        </w:rPr>
        <w:t>бования к оформлению текста</w:t>
      </w:r>
      <w:r w:rsidRPr="00A21711">
        <w:rPr>
          <w:sz w:val="26"/>
          <w:szCs w:val="26"/>
        </w:rPr>
        <w:t>:</w:t>
      </w:r>
      <w:r w:rsidRPr="00A21711">
        <w:rPr>
          <w:b/>
          <w:sz w:val="26"/>
          <w:szCs w:val="26"/>
        </w:rPr>
        <w:t xml:space="preserve"> </w:t>
      </w:r>
    </w:p>
    <w:p w:rsidR="006414FB" w:rsidRDefault="000365FA" w:rsidP="000365FA">
      <w:pPr>
        <w:ind w:firstLine="360"/>
        <w:rPr>
          <w:sz w:val="26"/>
          <w:szCs w:val="26"/>
        </w:rPr>
      </w:pPr>
      <w:r w:rsidRPr="00A21711">
        <w:rPr>
          <w:sz w:val="26"/>
          <w:szCs w:val="26"/>
        </w:rPr>
        <w:t>- для участия в конкурсе в номинации «стихотворения» принимаются стихотворные произведения объемом не более 100 строк; в номинации «малая проза» принимаются произведения малой литературной форм</w:t>
      </w:r>
      <w:r w:rsidR="005B13ED">
        <w:rPr>
          <w:sz w:val="26"/>
          <w:szCs w:val="26"/>
        </w:rPr>
        <w:t>ы (рассказ, новелла, очерк</w:t>
      </w:r>
      <w:r w:rsidRPr="00A21711">
        <w:rPr>
          <w:sz w:val="26"/>
          <w:szCs w:val="26"/>
        </w:rPr>
        <w:t>) объемом</w:t>
      </w:r>
      <w:r w:rsidR="006414FB" w:rsidRPr="00A21711">
        <w:rPr>
          <w:sz w:val="26"/>
          <w:szCs w:val="26"/>
        </w:rPr>
        <w:t xml:space="preserve"> до 6 страниц, подготовленных в текстовом редакторе </w:t>
      </w:r>
      <w:proofErr w:type="spellStart"/>
      <w:r w:rsidR="006414FB" w:rsidRPr="00A21711">
        <w:rPr>
          <w:sz w:val="26"/>
          <w:szCs w:val="26"/>
        </w:rPr>
        <w:t>Office</w:t>
      </w:r>
      <w:proofErr w:type="spellEnd"/>
      <w:r w:rsidR="006414FB" w:rsidRPr="00A21711">
        <w:rPr>
          <w:sz w:val="26"/>
          <w:szCs w:val="26"/>
        </w:rPr>
        <w:t xml:space="preserve">  </w:t>
      </w:r>
      <w:proofErr w:type="spellStart"/>
      <w:r w:rsidR="006414FB" w:rsidRPr="00A21711">
        <w:rPr>
          <w:sz w:val="26"/>
          <w:szCs w:val="26"/>
        </w:rPr>
        <w:t>Word</w:t>
      </w:r>
      <w:proofErr w:type="spellEnd"/>
      <w:r w:rsidR="006414FB" w:rsidRPr="00A21711">
        <w:rPr>
          <w:sz w:val="26"/>
          <w:szCs w:val="26"/>
        </w:rPr>
        <w:t xml:space="preserve">, текст на русском языке. Все поля страницы – </w:t>
      </w:r>
      <w:smartTag w:uri="urn:schemas-microsoft-com:office:smarttags" w:element="metricconverter">
        <w:smartTagPr>
          <w:attr w:name="ProductID" w:val="2,5 см"/>
        </w:smartTagPr>
        <w:r w:rsidR="006414FB" w:rsidRPr="00A21711">
          <w:rPr>
            <w:sz w:val="26"/>
            <w:szCs w:val="26"/>
          </w:rPr>
          <w:t>2,5 см</w:t>
        </w:r>
      </w:smartTag>
      <w:r w:rsidR="006414FB" w:rsidRPr="00A21711">
        <w:rPr>
          <w:sz w:val="26"/>
          <w:szCs w:val="26"/>
        </w:rPr>
        <w:t xml:space="preserve">. Шрифт </w:t>
      </w:r>
      <w:proofErr w:type="spellStart"/>
      <w:r w:rsidR="006414FB" w:rsidRPr="00A21711">
        <w:rPr>
          <w:sz w:val="26"/>
          <w:szCs w:val="26"/>
        </w:rPr>
        <w:t>Times</w:t>
      </w:r>
      <w:proofErr w:type="spellEnd"/>
      <w:r w:rsidR="006414FB" w:rsidRPr="00A21711">
        <w:rPr>
          <w:sz w:val="26"/>
          <w:szCs w:val="26"/>
        </w:rPr>
        <w:t xml:space="preserve"> </w:t>
      </w:r>
      <w:proofErr w:type="spellStart"/>
      <w:r w:rsidR="006414FB" w:rsidRPr="00A21711">
        <w:rPr>
          <w:sz w:val="26"/>
          <w:szCs w:val="26"/>
        </w:rPr>
        <w:t>New</w:t>
      </w:r>
      <w:proofErr w:type="spellEnd"/>
      <w:r w:rsidR="006414FB" w:rsidRPr="00A21711">
        <w:rPr>
          <w:sz w:val="26"/>
          <w:szCs w:val="26"/>
        </w:rPr>
        <w:t xml:space="preserve"> </w:t>
      </w:r>
      <w:proofErr w:type="spellStart"/>
      <w:r w:rsidR="006414FB" w:rsidRPr="00A21711">
        <w:rPr>
          <w:sz w:val="26"/>
          <w:szCs w:val="26"/>
        </w:rPr>
        <w:t>Roman</w:t>
      </w:r>
      <w:proofErr w:type="spellEnd"/>
      <w:r w:rsidR="006414FB" w:rsidRPr="00A21711">
        <w:rPr>
          <w:sz w:val="26"/>
          <w:szCs w:val="26"/>
        </w:rPr>
        <w:t xml:space="preserve">, кегель 14,  выравнивание текста по ширине. Межстрочный интервал – 1,5. Отступ первой строки абзаца – </w:t>
      </w:r>
      <w:smartTag w:uri="urn:schemas-microsoft-com:office:smarttags" w:element="metricconverter">
        <w:smartTagPr>
          <w:attr w:name="ProductID" w:val="1 см"/>
        </w:smartTagPr>
        <w:r w:rsidR="006414FB" w:rsidRPr="00A21711">
          <w:rPr>
            <w:sz w:val="26"/>
            <w:szCs w:val="26"/>
          </w:rPr>
          <w:t>1 см</w:t>
        </w:r>
      </w:smartTag>
      <w:r w:rsidR="006414FB" w:rsidRPr="00A21711">
        <w:rPr>
          <w:sz w:val="26"/>
          <w:szCs w:val="26"/>
        </w:rPr>
        <w:t>. Нумерация страниц обязательна. Рисунки (при их наличии) вставляются в  текст. Каждый рисунок должен иметь подпись (под рисунком).</w:t>
      </w:r>
    </w:p>
    <w:p w:rsidR="001066AB" w:rsidRPr="00A21711" w:rsidRDefault="001066AB" w:rsidP="000365FA">
      <w:pPr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Вместе </w:t>
      </w:r>
      <w:r w:rsidR="007F745B">
        <w:rPr>
          <w:sz w:val="26"/>
          <w:szCs w:val="26"/>
        </w:rPr>
        <w:t>с конкурсной работой</w:t>
      </w:r>
      <w:r>
        <w:rPr>
          <w:sz w:val="26"/>
          <w:szCs w:val="26"/>
        </w:rPr>
        <w:t xml:space="preserve"> </w:t>
      </w:r>
      <w:r w:rsidR="004105D5">
        <w:rPr>
          <w:sz w:val="26"/>
          <w:szCs w:val="26"/>
        </w:rPr>
        <w:t>нужно прислать фотографи</w:t>
      </w:r>
      <w:r w:rsidR="007F745B">
        <w:rPr>
          <w:sz w:val="26"/>
          <w:szCs w:val="26"/>
        </w:rPr>
        <w:t>ю и небольшую справку о себе для последующего включения работы в сборник.</w:t>
      </w:r>
    </w:p>
    <w:p w:rsidR="006414FB" w:rsidRPr="00A21711" w:rsidRDefault="006414FB" w:rsidP="006414FB">
      <w:pPr>
        <w:ind w:firstLine="360"/>
        <w:jc w:val="both"/>
        <w:rPr>
          <w:sz w:val="26"/>
          <w:szCs w:val="26"/>
        </w:rPr>
      </w:pPr>
      <w:r w:rsidRPr="00A21711">
        <w:rPr>
          <w:sz w:val="26"/>
          <w:szCs w:val="26"/>
        </w:rPr>
        <w:t>4.3.Критерии оценки работ участников  конкурса:</w:t>
      </w:r>
    </w:p>
    <w:p w:rsidR="00405808" w:rsidRPr="00405808" w:rsidRDefault="00A36FF1" w:rsidP="00405808">
      <w:pPr>
        <w:jc w:val="both"/>
        <w:rPr>
          <w:sz w:val="26"/>
          <w:szCs w:val="26"/>
        </w:rPr>
      </w:pPr>
      <w:r w:rsidRPr="00A21711">
        <w:rPr>
          <w:sz w:val="26"/>
          <w:szCs w:val="26"/>
        </w:rPr>
        <w:t>4.3.</w:t>
      </w:r>
      <w:r w:rsidR="00405808" w:rsidRPr="00405808">
        <w:rPr>
          <w:sz w:val="26"/>
          <w:szCs w:val="26"/>
        </w:rPr>
        <w:t>1. При оценке жюри руководствуются следующими критериями:</w:t>
      </w:r>
    </w:p>
    <w:p w:rsidR="00405808" w:rsidRPr="00405808" w:rsidRDefault="00405808" w:rsidP="00405808">
      <w:pPr>
        <w:jc w:val="both"/>
        <w:rPr>
          <w:sz w:val="26"/>
          <w:szCs w:val="26"/>
        </w:rPr>
      </w:pPr>
      <w:r w:rsidRPr="00405808">
        <w:rPr>
          <w:sz w:val="26"/>
          <w:szCs w:val="26"/>
        </w:rPr>
        <w:t>- соответствие условиям конкурса;</w:t>
      </w:r>
    </w:p>
    <w:p w:rsidR="00405808" w:rsidRPr="00405808" w:rsidRDefault="00405808" w:rsidP="00405808">
      <w:pPr>
        <w:jc w:val="both"/>
        <w:rPr>
          <w:sz w:val="26"/>
          <w:szCs w:val="26"/>
        </w:rPr>
      </w:pPr>
      <w:r w:rsidRPr="00405808">
        <w:rPr>
          <w:sz w:val="26"/>
          <w:szCs w:val="26"/>
        </w:rPr>
        <w:t>- выразительность, грамотность, точность литературного стиля;</w:t>
      </w:r>
    </w:p>
    <w:p w:rsidR="00405808" w:rsidRPr="00405808" w:rsidRDefault="00405808" w:rsidP="00405808">
      <w:pPr>
        <w:jc w:val="both"/>
        <w:rPr>
          <w:sz w:val="26"/>
          <w:szCs w:val="26"/>
        </w:rPr>
      </w:pPr>
      <w:r w:rsidRPr="00405808">
        <w:rPr>
          <w:sz w:val="26"/>
          <w:szCs w:val="26"/>
        </w:rPr>
        <w:t>- творческий подход и оригинальность замысла.</w:t>
      </w:r>
    </w:p>
    <w:p w:rsidR="00405808" w:rsidRPr="00405808" w:rsidRDefault="00A36FF1" w:rsidP="00405808">
      <w:pPr>
        <w:jc w:val="both"/>
        <w:rPr>
          <w:sz w:val="26"/>
          <w:szCs w:val="26"/>
        </w:rPr>
      </w:pPr>
      <w:r w:rsidRPr="00A21711">
        <w:rPr>
          <w:sz w:val="26"/>
          <w:szCs w:val="26"/>
        </w:rPr>
        <w:t>4.3.</w:t>
      </w:r>
      <w:r w:rsidR="00405808" w:rsidRPr="00405808">
        <w:rPr>
          <w:sz w:val="26"/>
          <w:szCs w:val="26"/>
        </w:rPr>
        <w:t>2. Работы, не соответствующие техническим требованиям Конкурса,  могут  быть  отклонены от  рассмотрения.</w:t>
      </w:r>
    </w:p>
    <w:p w:rsidR="00405808" w:rsidRPr="00A21711" w:rsidRDefault="00A36FF1" w:rsidP="00A36FF1">
      <w:pPr>
        <w:jc w:val="both"/>
        <w:rPr>
          <w:b/>
          <w:sz w:val="26"/>
          <w:szCs w:val="26"/>
        </w:rPr>
      </w:pPr>
      <w:r w:rsidRPr="00A21711">
        <w:rPr>
          <w:sz w:val="26"/>
          <w:szCs w:val="26"/>
        </w:rPr>
        <w:t>4.3.3</w:t>
      </w:r>
      <w:r w:rsidR="00405808" w:rsidRPr="00405808">
        <w:rPr>
          <w:sz w:val="26"/>
          <w:szCs w:val="26"/>
        </w:rPr>
        <w:t>. Жюри  оставляет  за  собой  право  отклонять  конкурсные  работы участников,  содержащие  рекламную  информацию, призывы к экстремизму, нецензурные  и  грубые выражения и т.д.</w:t>
      </w:r>
    </w:p>
    <w:p w:rsidR="006414FB" w:rsidRPr="00A21711" w:rsidRDefault="00A21711" w:rsidP="000365FA">
      <w:pPr>
        <w:jc w:val="both"/>
        <w:rPr>
          <w:sz w:val="26"/>
          <w:szCs w:val="26"/>
        </w:rPr>
      </w:pPr>
      <w:r w:rsidRPr="00A21711">
        <w:rPr>
          <w:sz w:val="26"/>
          <w:szCs w:val="26"/>
        </w:rPr>
        <w:t>4.3.4</w:t>
      </w:r>
      <w:r w:rsidR="006414FB" w:rsidRPr="00A21711">
        <w:rPr>
          <w:sz w:val="26"/>
          <w:szCs w:val="26"/>
        </w:rPr>
        <w:t>. Авторские права должны принадлежать участнику конкурса, с тем, чтобы их использование и распространение не нарушало законодательства Российской Федерации об авторском праве.</w:t>
      </w:r>
      <w:r w:rsidR="000365FA" w:rsidRPr="00A21711">
        <w:rPr>
          <w:sz w:val="26"/>
          <w:szCs w:val="26"/>
        </w:rPr>
        <w:t xml:space="preserve"> Отправляя работы на конкурс, участники автоматически дают свое согласие на сбор, хранение, использование, обработку, распространение персональных данных организатором конкурса. Автор дает согласие на безвозмездное размещение материалов в печатных изданиях, а также на Интернет-ресурсах организатора и партнеров конкурса.</w:t>
      </w:r>
    </w:p>
    <w:p w:rsidR="006414FB" w:rsidRDefault="006414FB" w:rsidP="006414FB">
      <w:pPr>
        <w:pStyle w:val="a3"/>
        <w:ind w:left="0" w:right="140" w:firstLine="708"/>
        <w:jc w:val="both"/>
        <w:rPr>
          <w:sz w:val="26"/>
          <w:szCs w:val="26"/>
        </w:rPr>
      </w:pPr>
      <w:r w:rsidRPr="00A21711">
        <w:rPr>
          <w:sz w:val="26"/>
          <w:szCs w:val="26"/>
        </w:rPr>
        <w:t>Для оценивания работ участн</w:t>
      </w:r>
      <w:r w:rsidR="006F51EA">
        <w:rPr>
          <w:sz w:val="26"/>
          <w:szCs w:val="26"/>
        </w:rPr>
        <w:t xml:space="preserve">иков конкурса формируется жюри. </w:t>
      </w:r>
      <w:r w:rsidRPr="00A21711">
        <w:rPr>
          <w:sz w:val="26"/>
          <w:szCs w:val="26"/>
        </w:rPr>
        <w:t>Жюри проверяет и оценивает конкурсные работы участников в соответствии с критериями оценки работ участников  конкурса.</w:t>
      </w:r>
    </w:p>
    <w:sectPr w:rsidR="006414FB" w:rsidSect="006414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932B8F8"/>
    <w:lvl w:ilvl="0" w:tplc="B540C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9911E0"/>
    <w:multiLevelType w:val="multilevel"/>
    <w:tmpl w:val="66646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4E"/>
    <w:rsid w:val="000365FA"/>
    <w:rsid w:val="001066AB"/>
    <w:rsid w:val="00311E25"/>
    <w:rsid w:val="0033660B"/>
    <w:rsid w:val="0035280B"/>
    <w:rsid w:val="003C1B8C"/>
    <w:rsid w:val="003E769B"/>
    <w:rsid w:val="00405808"/>
    <w:rsid w:val="004105D5"/>
    <w:rsid w:val="00455149"/>
    <w:rsid w:val="00483C79"/>
    <w:rsid w:val="004E38EF"/>
    <w:rsid w:val="005B13ED"/>
    <w:rsid w:val="006414FB"/>
    <w:rsid w:val="006F51EA"/>
    <w:rsid w:val="007F745B"/>
    <w:rsid w:val="008D4B37"/>
    <w:rsid w:val="0097145C"/>
    <w:rsid w:val="00A21711"/>
    <w:rsid w:val="00A36FF1"/>
    <w:rsid w:val="00AF7574"/>
    <w:rsid w:val="00B26378"/>
    <w:rsid w:val="00C04C59"/>
    <w:rsid w:val="00C96A4E"/>
    <w:rsid w:val="00CA7170"/>
    <w:rsid w:val="00DC68DA"/>
    <w:rsid w:val="00E5488D"/>
    <w:rsid w:val="00F8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4FB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4FB"/>
    <w:pPr>
      <w:ind w:left="720"/>
      <w:contextualSpacing/>
    </w:pPr>
  </w:style>
  <w:style w:type="paragraph" w:styleId="a4">
    <w:name w:val="Normal (Web)"/>
    <w:basedOn w:val="a"/>
    <w:unhideWhenUsed/>
    <w:rsid w:val="006414FB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rsid w:val="006414FB"/>
    <w:pPr>
      <w:spacing w:before="100" w:beforeAutospacing="1" w:after="100" w:afterAutospacing="1"/>
    </w:pPr>
    <w:rPr>
      <w:sz w:val="24"/>
    </w:rPr>
  </w:style>
  <w:style w:type="character" w:customStyle="1" w:styleId="x-phmenubuttonx-phmenubuttonauth">
    <w:name w:val="x-ph__menu__button x-ph__menu__button_auth"/>
    <w:rsid w:val="00641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4FB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4FB"/>
    <w:pPr>
      <w:ind w:left="720"/>
      <w:contextualSpacing/>
    </w:pPr>
  </w:style>
  <w:style w:type="paragraph" w:styleId="a4">
    <w:name w:val="Normal (Web)"/>
    <w:basedOn w:val="a"/>
    <w:unhideWhenUsed/>
    <w:rsid w:val="006414FB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rsid w:val="006414FB"/>
    <w:pPr>
      <w:spacing w:before="100" w:beforeAutospacing="1" w:after="100" w:afterAutospacing="1"/>
    </w:pPr>
    <w:rPr>
      <w:sz w:val="24"/>
    </w:rPr>
  </w:style>
  <w:style w:type="character" w:customStyle="1" w:styleId="x-phmenubuttonx-phmenubuttonauth">
    <w:name w:val="x-ph__menu__button x-ph__menu__button_auth"/>
    <w:rsid w:val="0064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</cp:lastModifiedBy>
  <cp:revision>2</cp:revision>
  <cp:lastPrinted>2021-03-10T08:29:00Z</cp:lastPrinted>
  <dcterms:created xsi:type="dcterms:W3CDTF">2022-05-30T09:57:00Z</dcterms:created>
  <dcterms:modified xsi:type="dcterms:W3CDTF">2022-05-30T09:57:00Z</dcterms:modified>
</cp:coreProperties>
</file>