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C1EE6" w14:textId="7FFCDFD4" w:rsidR="00384B76" w:rsidRDefault="00384B76" w:rsidP="00F146D3">
      <w:pPr>
        <w:spacing w:after="0" w:line="240" w:lineRule="auto"/>
        <w:ind w:left="708"/>
        <w:jc w:val="center"/>
        <w:rPr>
          <w:rFonts w:ascii="Times New Roman" w:eastAsia="Calibri" w:hAnsi="Times New Roman" w:cs="Times New Roman"/>
          <w:b/>
          <w:i/>
          <w:sz w:val="28"/>
          <w:szCs w:val="28"/>
        </w:rPr>
      </w:pPr>
    </w:p>
    <w:p w14:paraId="29B4767E" w14:textId="77777777" w:rsidR="00384B76" w:rsidRDefault="00384B76" w:rsidP="00384B76">
      <w:pPr>
        <w:keepNext/>
        <w:keepLines/>
        <w:spacing w:before="200" w:after="0"/>
        <w:jc w:val="center"/>
        <w:outlineLvl w:val="1"/>
        <w:rPr>
          <w:rFonts w:ascii="Times New Roman" w:eastAsia="Times New Roman" w:hAnsi="Times New Roman" w:cs="Times New Roman"/>
          <w:b/>
          <w:bCs/>
          <w:sz w:val="28"/>
          <w:szCs w:val="28"/>
        </w:rPr>
      </w:pPr>
      <w:r w:rsidRPr="00384B76">
        <w:rPr>
          <w:rFonts w:ascii="Times New Roman" w:eastAsia="Times New Roman" w:hAnsi="Times New Roman" w:cs="Times New Roman"/>
          <w:b/>
          <w:bCs/>
          <w:sz w:val="28"/>
          <w:szCs w:val="28"/>
        </w:rPr>
        <w:t xml:space="preserve">Муниципальное учреждение </w:t>
      </w:r>
    </w:p>
    <w:p w14:paraId="68B6F7A8" w14:textId="0B3282FD" w:rsidR="00384B76" w:rsidRDefault="00384B76" w:rsidP="00384B76">
      <w:pPr>
        <w:keepNext/>
        <w:keepLines/>
        <w:spacing w:before="200" w:after="0"/>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proofErr w:type="gramStart"/>
      <w:r>
        <w:rPr>
          <w:rFonts w:ascii="Times New Roman" w:eastAsia="Times New Roman" w:hAnsi="Times New Roman" w:cs="Times New Roman"/>
          <w:b/>
          <w:bCs/>
          <w:sz w:val="28"/>
          <w:szCs w:val="28"/>
        </w:rPr>
        <w:t xml:space="preserve">Боровская  </w:t>
      </w:r>
      <w:r w:rsidRPr="00384B76">
        <w:rPr>
          <w:rFonts w:ascii="Times New Roman" w:eastAsia="Times New Roman" w:hAnsi="Times New Roman" w:cs="Times New Roman"/>
          <w:b/>
          <w:bCs/>
          <w:sz w:val="28"/>
          <w:szCs w:val="28"/>
        </w:rPr>
        <w:t>централизованная</w:t>
      </w:r>
      <w:proofErr w:type="gramEnd"/>
      <w:r w:rsidRPr="00384B76">
        <w:rPr>
          <w:rFonts w:ascii="Times New Roman" w:eastAsia="Times New Roman" w:hAnsi="Times New Roman" w:cs="Times New Roman"/>
          <w:b/>
          <w:bCs/>
          <w:sz w:val="28"/>
          <w:szCs w:val="28"/>
        </w:rPr>
        <w:t xml:space="preserve"> библиотечная система»</w:t>
      </w:r>
    </w:p>
    <w:p w14:paraId="2BD7D4C4" w14:textId="77777777" w:rsidR="00384B76" w:rsidRPr="00384B76" w:rsidRDefault="00384B76" w:rsidP="00384B76">
      <w:pPr>
        <w:keepNext/>
        <w:keepLines/>
        <w:spacing w:before="200" w:after="0"/>
        <w:jc w:val="center"/>
        <w:outlineLvl w:val="1"/>
        <w:rPr>
          <w:rFonts w:ascii="Times New Roman" w:eastAsia="Times New Roman" w:hAnsi="Times New Roman" w:cs="Times New Roman"/>
          <w:b/>
          <w:bCs/>
          <w:sz w:val="28"/>
          <w:szCs w:val="28"/>
        </w:rPr>
      </w:pPr>
    </w:p>
    <w:p w14:paraId="4E47DFB1" w14:textId="363F32FD" w:rsidR="00384B76" w:rsidRPr="00384B76" w:rsidRDefault="00384B76" w:rsidP="00384B76">
      <w:pPr>
        <w:jc w:val="center"/>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Боровская  </w:t>
      </w:r>
      <w:r w:rsidRPr="00384B76">
        <w:rPr>
          <w:rFonts w:ascii="Times New Roman" w:eastAsia="Calibri" w:hAnsi="Times New Roman" w:cs="Times New Roman"/>
          <w:sz w:val="28"/>
          <w:szCs w:val="28"/>
        </w:rPr>
        <w:t>центральная</w:t>
      </w:r>
      <w:proofErr w:type="gramEnd"/>
      <w:r w:rsidRPr="00384B76">
        <w:rPr>
          <w:rFonts w:ascii="Times New Roman" w:eastAsia="Calibri" w:hAnsi="Times New Roman" w:cs="Times New Roman"/>
          <w:sz w:val="28"/>
          <w:szCs w:val="28"/>
        </w:rPr>
        <w:t xml:space="preserve"> районная библиотека</w:t>
      </w:r>
    </w:p>
    <w:p w14:paraId="365D6636" w14:textId="77777777" w:rsidR="00384B76" w:rsidRPr="00384B76" w:rsidRDefault="00384B76" w:rsidP="00384B76">
      <w:pPr>
        <w:keepNext/>
        <w:keepLines/>
        <w:spacing w:before="200" w:after="0"/>
        <w:jc w:val="center"/>
        <w:outlineLvl w:val="1"/>
        <w:rPr>
          <w:rFonts w:ascii="Times New Roman" w:eastAsia="Times New Roman" w:hAnsi="Times New Roman" w:cs="Times New Roman"/>
          <w:b/>
          <w:bCs/>
          <w:sz w:val="28"/>
          <w:szCs w:val="28"/>
        </w:rPr>
      </w:pPr>
    </w:p>
    <w:p w14:paraId="38270873" w14:textId="77777777" w:rsidR="00384B76" w:rsidRPr="00384B76" w:rsidRDefault="00384B76" w:rsidP="00384B76">
      <w:pPr>
        <w:keepNext/>
        <w:keepLines/>
        <w:spacing w:before="200" w:after="0"/>
        <w:jc w:val="center"/>
        <w:outlineLvl w:val="1"/>
        <w:rPr>
          <w:rFonts w:ascii="Times New Roman" w:eastAsia="Times New Roman" w:hAnsi="Times New Roman" w:cs="Times New Roman"/>
          <w:b/>
          <w:bCs/>
          <w:sz w:val="28"/>
          <w:szCs w:val="28"/>
        </w:rPr>
      </w:pPr>
    </w:p>
    <w:p w14:paraId="4C7BEDA8" w14:textId="77777777" w:rsidR="00384B76" w:rsidRPr="00384B76" w:rsidRDefault="00384B76" w:rsidP="00384B76">
      <w:pPr>
        <w:rPr>
          <w:rFonts w:ascii="Calibri" w:eastAsia="Calibri" w:hAnsi="Calibri" w:cs="Times New Roman"/>
        </w:rPr>
      </w:pPr>
    </w:p>
    <w:p w14:paraId="4959239E" w14:textId="77777777" w:rsidR="00384B76" w:rsidRPr="00384B76" w:rsidRDefault="00384B76" w:rsidP="00384B76">
      <w:pPr>
        <w:rPr>
          <w:rFonts w:ascii="Calibri" w:eastAsia="Calibri" w:hAnsi="Calibri" w:cs="Times New Roman"/>
        </w:rPr>
      </w:pPr>
    </w:p>
    <w:p w14:paraId="7BB83937" w14:textId="77777777" w:rsidR="00384B76" w:rsidRPr="00384B76" w:rsidRDefault="00384B76" w:rsidP="00384B76">
      <w:pPr>
        <w:rPr>
          <w:rFonts w:ascii="Calibri" w:eastAsia="Calibri" w:hAnsi="Calibri" w:cs="Times New Roman"/>
        </w:rPr>
      </w:pPr>
    </w:p>
    <w:p w14:paraId="6577E47F" w14:textId="77777777" w:rsidR="00384B76" w:rsidRPr="00384B76" w:rsidRDefault="00384B76" w:rsidP="00384B76">
      <w:pPr>
        <w:rPr>
          <w:rFonts w:ascii="Calibri" w:eastAsia="Calibri" w:hAnsi="Calibri" w:cs="Times New Roman"/>
        </w:rPr>
      </w:pPr>
    </w:p>
    <w:p w14:paraId="4385BD2B" w14:textId="77777777" w:rsidR="00384B76" w:rsidRPr="00384B76" w:rsidRDefault="00384B76" w:rsidP="002B1454">
      <w:pPr>
        <w:spacing w:after="0" w:line="240" w:lineRule="auto"/>
        <w:jc w:val="right"/>
        <w:rPr>
          <w:rFonts w:ascii="Times New Roman" w:eastAsia="Times New Roman" w:hAnsi="Times New Roman" w:cs="Times New Roman"/>
          <w:i/>
          <w:iCs/>
          <w:sz w:val="28"/>
          <w:szCs w:val="28"/>
          <w:lang w:eastAsia="ru-RU"/>
        </w:rPr>
      </w:pPr>
      <w:r w:rsidRPr="00384B76">
        <w:rPr>
          <w:rFonts w:ascii="Times New Roman" w:eastAsia="Times New Roman" w:hAnsi="Times New Roman" w:cs="Times New Roman"/>
          <w:i/>
          <w:iCs/>
          <w:sz w:val="28"/>
          <w:szCs w:val="28"/>
          <w:lang w:eastAsia="ru-RU"/>
        </w:rPr>
        <w:t>Региональный исследовательский историко-краеведческий проект</w:t>
      </w:r>
    </w:p>
    <w:p w14:paraId="7CB6FD13" w14:textId="77777777" w:rsidR="00384B76" w:rsidRPr="00384B76" w:rsidRDefault="00384B76" w:rsidP="002B1454">
      <w:pPr>
        <w:spacing w:after="0" w:line="240" w:lineRule="auto"/>
        <w:jc w:val="right"/>
        <w:rPr>
          <w:rFonts w:ascii="Times New Roman" w:eastAsia="Times New Roman" w:hAnsi="Times New Roman" w:cs="Times New Roman"/>
          <w:i/>
          <w:iCs/>
          <w:sz w:val="28"/>
          <w:szCs w:val="28"/>
          <w:lang w:eastAsia="ru-RU"/>
        </w:rPr>
      </w:pPr>
      <w:r w:rsidRPr="00384B76">
        <w:rPr>
          <w:rFonts w:ascii="Times New Roman" w:eastAsia="Times New Roman" w:hAnsi="Times New Roman" w:cs="Times New Roman"/>
          <w:i/>
          <w:iCs/>
          <w:sz w:val="28"/>
          <w:szCs w:val="28"/>
          <w:lang w:eastAsia="ru-RU"/>
        </w:rPr>
        <w:t>«Библиотечное дело Калужского края. Страницы истории»</w:t>
      </w:r>
    </w:p>
    <w:p w14:paraId="1317B5AB" w14:textId="77777777" w:rsidR="00384B76" w:rsidRPr="00384B76" w:rsidRDefault="00384B76" w:rsidP="002B1454">
      <w:pPr>
        <w:keepNext/>
        <w:keepLines/>
        <w:spacing w:before="200" w:after="0"/>
        <w:jc w:val="right"/>
        <w:outlineLvl w:val="1"/>
        <w:rPr>
          <w:rFonts w:ascii="Times New Roman" w:eastAsia="Times New Roman" w:hAnsi="Times New Roman" w:cs="Times New Roman"/>
          <w:b/>
          <w:bCs/>
          <w:i/>
          <w:iCs/>
          <w:sz w:val="28"/>
          <w:szCs w:val="28"/>
        </w:rPr>
      </w:pPr>
    </w:p>
    <w:p w14:paraId="0FA12D07" w14:textId="77777777" w:rsidR="00384B76" w:rsidRPr="00384B76" w:rsidRDefault="00384B76" w:rsidP="00384B76">
      <w:pPr>
        <w:rPr>
          <w:rFonts w:ascii="Calibri" w:eastAsia="Calibri" w:hAnsi="Calibri" w:cs="Times New Roman"/>
        </w:rPr>
      </w:pPr>
    </w:p>
    <w:p w14:paraId="39FB994E" w14:textId="04352613" w:rsidR="00384B76" w:rsidRDefault="00384B76" w:rsidP="00F146D3">
      <w:pPr>
        <w:spacing w:after="0" w:line="240" w:lineRule="auto"/>
        <w:ind w:left="708"/>
        <w:jc w:val="center"/>
        <w:rPr>
          <w:rFonts w:ascii="Times New Roman" w:eastAsia="Calibri" w:hAnsi="Times New Roman" w:cs="Times New Roman"/>
          <w:b/>
          <w:i/>
          <w:sz w:val="28"/>
          <w:szCs w:val="28"/>
        </w:rPr>
      </w:pPr>
    </w:p>
    <w:p w14:paraId="06024720" w14:textId="206F4E26" w:rsidR="00384B76" w:rsidRDefault="00384B76" w:rsidP="00F146D3">
      <w:pPr>
        <w:spacing w:after="0" w:line="240" w:lineRule="auto"/>
        <w:ind w:left="708"/>
        <w:jc w:val="center"/>
        <w:rPr>
          <w:rFonts w:ascii="Times New Roman" w:eastAsia="Calibri" w:hAnsi="Times New Roman" w:cs="Times New Roman"/>
          <w:b/>
          <w:i/>
          <w:sz w:val="28"/>
          <w:szCs w:val="28"/>
        </w:rPr>
      </w:pPr>
    </w:p>
    <w:p w14:paraId="6BEBD3ED" w14:textId="77777777" w:rsidR="00384B76" w:rsidRPr="00384B76" w:rsidRDefault="00384B76" w:rsidP="00384B76">
      <w:pPr>
        <w:spacing w:after="0" w:line="240" w:lineRule="auto"/>
        <w:ind w:left="708"/>
        <w:jc w:val="center"/>
        <w:rPr>
          <w:rFonts w:ascii="Times New Roman" w:eastAsia="Calibri" w:hAnsi="Times New Roman" w:cs="Times New Roman"/>
          <w:b/>
          <w:iCs/>
          <w:sz w:val="32"/>
          <w:szCs w:val="32"/>
        </w:rPr>
      </w:pPr>
      <w:r w:rsidRPr="00384B76">
        <w:rPr>
          <w:rFonts w:ascii="Times New Roman" w:eastAsia="Calibri" w:hAnsi="Times New Roman" w:cs="Times New Roman"/>
          <w:b/>
          <w:iCs/>
          <w:sz w:val="32"/>
          <w:szCs w:val="32"/>
        </w:rPr>
        <w:t>Массовые библиотеки Боровского района</w:t>
      </w:r>
    </w:p>
    <w:p w14:paraId="283C56C4" w14:textId="77777777" w:rsidR="00384B76" w:rsidRDefault="00384B76" w:rsidP="00384B76">
      <w:pPr>
        <w:spacing w:after="0" w:line="240" w:lineRule="auto"/>
        <w:ind w:left="708"/>
        <w:jc w:val="center"/>
        <w:rPr>
          <w:rFonts w:ascii="Times New Roman" w:eastAsia="Calibri" w:hAnsi="Times New Roman" w:cs="Times New Roman"/>
          <w:b/>
          <w:iCs/>
          <w:sz w:val="32"/>
          <w:szCs w:val="32"/>
        </w:rPr>
      </w:pPr>
      <w:r w:rsidRPr="00384B76">
        <w:rPr>
          <w:rFonts w:ascii="Times New Roman" w:eastAsia="Calibri" w:hAnsi="Times New Roman" w:cs="Times New Roman"/>
          <w:b/>
          <w:iCs/>
          <w:sz w:val="32"/>
          <w:szCs w:val="32"/>
        </w:rPr>
        <w:t xml:space="preserve">в годы Великой Отечественной войны </w:t>
      </w:r>
    </w:p>
    <w:p w14:paraId="512E1951" w14:textId="2DD95361" w:rsidR="00384B76" w:rsidRPr="00384B76" w:rsidRDefault="00384B76" w:rsidP="00384B76">
      <w:pPr>
        <w:spacing w:after="0" w:line="240" w:lineRule="auto"/>
        <w:ind w:left="708"/>
        <w:jc w:val="center"/>
        <w:rPr>
          <w:rFonts w:ascii="Times New Roman" w:eastAsia="Calibri" w:hAnsi="Times New Roman" w:cs="Times New Roman"/>
          <w:b/>
          <w:iCs/>
          <w:sz w:val="32"/>
          <w:szCs w:val="32"/>
        </w:rPr>
      </w:pPr>
      <w:r w:rsidRPr="00384B76">
        <w:rPr>
          <w:rFonts w:ascii="Times New Roman" w:eastAsia="Calibri" w:hAnsi="Times New Roman" w:cs="Times New Roman"/>
          <w:b/>
          <w:iCs/>
          <w:sz w:val="32"/>
          <w:szCs w:val="32"/>
        </w:rPr>
        <w:t>и первое послевоенное десятилетие</w:t>
      </w:r>
    </w:p>
    <w:p w14:paraId="6915D222" w14:textId="052B4363" w:rsidR="00384B76" w:rsidRPr="00384B76" w:rsidRDefault="00384B76" w:rsidP="00F146D3">
      <w:pPr>
        <w:spacing w:after="0" w:line="240" w:lineRule="auto"/>
        <w:ind w:left="708"/>
        <w:jc w:val="center"/>
        <w:rPr>
          <w:rFonts w:ascii="Times New Roman" w:eastAsia="Calibri" w:hAnsi="Times New Roman" w:cs="Times New Roman"/>
          <w:b/>
          <w:iCs/>
          <w:sz w:val="32"/>
          <w:szCs w:val="32"/>
        </w:rPr>
      </w:pPr>
    </w:p>
    <w:p w14:paraId="67C4E90E" w14:textId="77777777" w:rsidR="00384B76" w:rsidRDefault="00384B76" w:rsidP="00F146D3">
      <w:pPr>
        <w:spacing w:after="0" w:line="240" w:lineRule="auto"/>
        <w:ind w:left="708"/>
        <w:jc w:val="center"/>
        <w:rPr>
          <w:rFonts w:ascii="Times New Roman" w:eastAsia="Calibri" w:hAnsi="Times New Roman" w:cs="Times New Roman"/>
          <w:b/>
          <w:i/>
          <w:sz w:val="28"/>
          <w:szCs w:val="28"/>
        </w:rPr>
      </w:pPr>
    </w:p>
    <w:p w14:paraId="4030149C" w14:textId="77777777" w:rsidR="00384B76" w:rsidRDefault="00384B76" w:rsidP="00F146D3">
      <w:pPr>
        <w:spacing w:after="0" w:line="240" w:lineRule="auto"/>
        <w:ind w:left="708"/>
        <w:jc w:val="center"/>
        <w:rPr>
          <w:rFonts w:ascii="Times New Roman" w:eastAsia="Calibri" w:hAnsi="Times New Roman" w:cs="Times New Roman"/>
          <w:b/>
          <w:i/>
          <w:sz w:val="28"/>
          <w:szCs w:val="28"/>
        </w:rPr>
      </w:pPr>
    </w:p>
    <w:p w14:paraId="27FBFE2E" w14:textId="77777777" w:rsidR="00384B76" w:rsidRDefault="00384B76" w:rsidP="00F146D3">
      <w:pPr>
        <w:spacing w:after="0" w:line="240" w:lineRule="auto"/>
        <w:ind w:left="708"/>
        <w:jc w:val="center"/>
        <w:rPr>
          <w:rFonts w:ascii="Times New Roman" w:eastAsia="Calibri" w:hAnsi="Times New Roman" w:cs="Times New Roman"/>
          <w:b/>
          <w:i/>
          <w:sz w:val="28"/>
          <w:szCs w:val="28"/>
        </w:rPr>
      </w:pPr>
    </w:p>
    <w:p w14:paraId="4B8A2474" w14:textId="77777777" w:rsidR="00384B76" w:rsidRDefault="00384B76" w:rsidP="00F146D3">
      <w:pPr>
        <w:spacing w:after="0" w:line="240" w:lineRule="auto"/>
        <w:ind w:left="708"/>
        <w:jc w:val="center"/>
        <w:rPr>
          <w:rFonts w:ascii="Times New Roman" w:eastAsia="Calibri" w:hAnsi="Times New Roman" w:cs="Times New Roman"/>
          <w:b/>
          <w:i/>
          <w:sz w:val="28"/>
          <w:szCs w:val="28"/>
        </w:rPr>
      </w:pPr>
    </w:p>
    <w:p w14:paraId="1AAC59D7" w14:textId="77777777" w:rsidR="00384B76" w:rsidRDefault="00384B76" w:rsidP="00F146D3">
      <w:pPr>
        <w:spacing w:after="0" w:line="240" w:lineRule="auto"/>
        <w:ind w:left="708"/>
        <w:jc w:val="center"/>
        <w:rPr>
          <w:rFonts w:ascii="Times New Roman" w:eastAsia="Calibri" w:hAnsi="Times New Roman" w:cs="Times New Roman"/>
          <w:b/>
          <w:i/>
          <w:sz w:val="28"/>
          <w:szCs w:val="28"/>
        </w:rPr>
      </w:pPr>
    </w:p>
    <w:p w14:paraId="3D405013" w14:textId="77777777" w:rsidR="00384B76" w:rsidRDefault="00384B76" w:rsidP="00F146D3">
      <w:pPr>
        <w:spacing w:after="0" w:line="240" w:lineRule="auto"/>
        <w:ind w:left="708"/>
        <w:jc w:val="center"/>
        <w:rPr>
          <w:rFonts w:ascii="Times New Roman" w:eastAsia="Calibri" w:hAnsi="Times New Roman" w:cs="Times New Roman"/>
          <w:b/>
          <w:i/>
          <w:sz w:val="28"/>
          <w:szCs w:val="28"/>
        </w:rPr>
      </w:pPr>
    </w:p>
    <w:p w14:paraId="06818894" w14:textId="77777777" w:rsidR="00384B76" w:rsidRDefault="00384B76" w:rsidP="00F146D3">
      <w:pPr>
        <w:spacing w:after="0" w:line="240" w:lineRule="auto"/>
        <w:ind w:left="708"/>
        <w:jc w:val="center"/>
        <w:rPr>
          <w:rFonts w:ascii="Times New Roman" w:eastAsia="Calibri" w:hAnsi="Times New Roman" w:cs="Times New Roman"/>
          <w:b/>
          <w:i/>
          <w:sz w:val="28"/>
          <w:szCs w:val="28"/>
        </w:rPr>
      </w:pPr>
    </w:p>
    <w:p w14:paraId="0B15178A" w14:textId="708E19C1" w:rsidR="000738C4" w:rsidRDefault="000738C4" w:rsidP="00F146D3">
      <w:pPr>
        <w:spacing w:after="0" w:line="240" w:lineRule="auto"/>
        <w:ind w:left="708"/>
        <w:jc w:val="both"/>
        <w:rPr>
          <w:rFonts w:ascii="Times New Roman" w:eastAsia="Calibri" w:hAnsi="Times New Roman" w:cs="Times New Roman"/>
          <w:b/>
          <w:i/>
          <w:sz w:val="28"/>
          <w:szCs w:val="28"/>
        </w:rPr>
      </w:pPr>
    </w:p>
    <w:p w14:paraId="167EFF72" w14:textId="211A757C" w:rsidR="00384B76" w:rsidRDefault="00384B76" w:rsidP="00F146D3">
      <w:pPr>
        <w:spacing w:after="0" w:line="240" w:lineRule="auto"/>
        <w:ind w:left="708"/>
        <w:jc w:val="both"/>
        <w:rPr>
          <w:rFonts w:ascii="Times New Roman" w:eastAsia="Calibri" w:hAnsi="Times New Roman" w:cs="Times New Roman"/>
          <w:b/>
          <w:i/>
          <w:sz w:val="28"/>
          <w:szCs w:val="28"/>
        </w:rPr>
      </w:pPr>
    </w:p>
    <w:p w14:paraId="0F19CAF3" w14:textId="6B8B88E4" w:rsidR="00384B76" w:rsidRDefault="00384B76" w:rsidP="00F146D3">
      <w:pPr>
        <w:spacing w:after="0" w:line="240" w:lineRule="auto"/>
        <w:ind w:left="708"/>
        <w:jc w:val="both"/>
        <w:rPr>
          <w:rFonts w:ascii="Times New Roman" w:eastAsia="Calibri" w:hAnsi="Times New Roman" w:cs="Times New Roman"/>
          <w:b/>
          <w:i/>
          <w:sz w:val="28"/>
          <w:szCs w:val="28"/>
        </w:rPr>
      </w:pPr>
    </w:p>
    <w:p w14:paraId="630F9101" w14:textId="673ACF11" w:rsidR="00384B76" w:rsidRDefault="00384B76" w:rsidP="00F146D3">
      <w:pPr>
        <w:spacing w:after="0" w:line="240" w:lineRule="auto"/>
        <w:ind w:left="708"/>
        <w:jc w:val="both"/>
        <w:rPr>
          <w:rFonts w:ascii="Times New Roman" w:eastAsia="Calibri" w:hAnsi="Times New Roman" w:cs="Times New Roman"/>
          <w:b/>
          <w:i/>
          <w:sz w:val="28"/>
          <w:szCs w:val="28"/>
        </w:rPr>
      </w:pPr>
    </w:p>
    <w:p w14:paraId="5626BB1B" w14:textId="26E4E549" w:rsidR="00384B76" w:rsidRDefault="00384B76" w:rsidP="00F146D3">
      <w:pPr>
        <w:spacing w:after="0" w:line="240" w:lineRule="auto"/>
        <w:ind w:left="708"/>
        <w:jc w:val="both"/>
        <w:rPr>
          <w:rFonts w:ascii="Times New Roman" w:eastAsia="Calibri" w:hAnsi="Times New Roman" w:cs="Times New Roman"/>
          <w:b/>
          <w:i/>
          <w:sz w:val="28"/>
          <w:szCs w:val="28"/>
        </w:rPr>
      </w:pPr>
    </w:p>
    <w:p w14:paraId="363CD944" w14:textId="5767E4F0" w:rsidR="00384B76" w:rsidRDefault="00384B76" w:rsidP="00F146D3">
      <w:pPr>
        <w:spacing w:after="0" w:line="240" w:lineRule="auto"/>
        <w:ind w:left="708"/>
        <w:jc w:val="both"/>
        <w:rPr>
          <w:rFonts w:ascii="Times New Roman" w:eastAsia="Calibri" w:hAnsi="Times New Roman" w:cs="Times New Roman"/>
          <w:b/>
          <w:i/>
          <w:sz w:val="28"/>
          <w:szCs w:val="28"/>
        </w:rPr>
      </w:pPr>
    </w:p>
    <w:p w14:paraId="47C69FDB" w14:textId="29EF7824" w:rsidR="00384B76" w:rsidRDefault="00384B76" w:rsidP="00F146D3">
      <w:pPr>
        <w:spacing w:after="0" w:line="240" w:lineRule="auto"/>
        <w:ind w:left="708"/>
        <w:jc w:val="both"/>
        <w:rPr>
          <w:rFonts w:ascii="Times New Roman" w:eastAsia="Calibri" w:hAnsi="Times New Roman" w:cs="Times New Roman"/>
          <w:b/>
          <w:i/>
          <w:sz w:val="28"/>
          <w:szCs w:val="28"/>
        </w:rPr>
      </w:pPr>
    </w:p>
    <w:p w14:paraId="385A0B46" w14:textId="716F4449" w:rsidR="00384B76" w:rsidRDefault="00384B76" w:rsidP="00F146D3">
      <w:pPr>
        <w:spacing w:after="0" w:line="240" w:lineRule="auto"/>
        <w:ind w:left="708"/>
        <w:jc w:val="both"/>
        <w:rPr>
          <w:rFonts w:ascii="Times New Roman" w:eastAsia="Calibri" w:hAnsi="Times New Roman" w:cs="Times New Roman"/>
          <w:b/>
          <w:i/>
          <w:sz w:val="28"/>
          <w:szCs w:val="28"/>
        </w:rPr>
      </w:pPr>
    </w:p>
    <w:p w14:paraId="48196206" w14:textId="10D26B68" w:rsidR="00384B76" w:rsidRDefault="00384B76" w:rsidP="00F146D3">
      <w:pPr>
        <w:spacing w:after="0" w:line="240" w:lineRule="auto"/>
        <w:ind w:left="708"/>
        <w:jc w:val="both"/>
        <w:rPr>
          <w:rFonts w:ascii="Times New Roman" w:eastAsia="Calibri" w:hAnsi="Times New Roman" w:cs="Times New Roman"/>
          <w:b/>
          <w:i/>
          <w:sz w:val="28"/>
          <w:szCs w:val="28"/>
        </w:rPr>
      </w:pPr>
    </w:p>
    <w:p w14:paraId="736F257B" w14:textId="623A91F8" w:rsidR="00384B76" w:rsidRPr="00384B76" w:rsidRDefault="00384B76" w:rsidP="002B1454">
      <w:pPr>
        <w:spacing w:after="0" w:line="240" w:lineRule="auto"/>
        <w:ind w:left="708"/>
        <w:jc w:val="center"/>
        <w:rPr>
          <w:rFonts w:ascii="Times New Roman" w:eastAsia="Calibri" w:hAnsi="Times New Roman" w:cs="Times New Roman"/>
          <w:bCs/>
          <w:iCs/>
          <w:sz w:val="28"/>
          <w:szCs w:val="28"/>
        </w:rPr>
      </w:pPr>
      <w:r w:rsidRPr="00384B76">
        <w:rPr>
          <w:rFonts w:ascii="Times New Roman" w:eastAsia="Calibri" w:hAnsi="Times New Roman" w:cs="Times New Roman"/>
          <w:bCs/>
          <w:iCs/>
          <w:sz w:val="28"/>
          <w:szCs w:val="28"/>
        </w:rPr>
        <w:t>Боровск, 2025</w:t>
      </w:r>
    </w:p>
    <w:p w14:paraId="014EA859" w14:textId="77777777" w:rsidR="00384B76" w:rsidRDefault="00384B76" w:rsidP="002B1454">
      <w:pPr>
        <w:spacing w:after="0" w:line="240" w:lineRule="auto"/>
        <w:ind w:left="708"/>
        <w:jc w:val="center"/>
        <w:rPr>
          <w:rFonts w:ascii="Times New Roman" w:eastAsia="Calibri" w:hAnsi="Times New Roman" w:cs="Times New Roman"/>
          <w:b/>
          <w:i/>
          <w:sz w:val="28"/>
          <w:szCs w:val="28"/>
        </w:rPr>
      </w:pPr>
    </w:p>
    <w:p w14:paraId="0D0297F6" w14:textId="77777777" w:rsidR="002B1454" w:rsidRDefault="002B1454" w:rsidP="00F146D3">
      <w:pPr>
        <w:spacing w:after="0" w:line="240" w:lineRule="auto"/>
        <w:ind w:left="282" w:firstLine="1134"/>
        <w:jc w:val="both"/>
        <w:rPr>
          <w:rFonts w:ascii="Times New Roman" w:eastAsia="Times New Roman" w:hAnsi="Times New Roman" w:cs="Times New Roman"/>
          <w:spacing w:val="5"/>
          <w:sz w:val="28"/>
          <w:szCs w:val="28"/>
          <w:lang w:eastAsia="ru-RU"/>
        </w:rPr>
      </w:pPr>
    </w:p>
    <w:p w14:paraId="4334C6B9" w14:textId="1425E659" w:rsidR="000738C4" w:rsidRDefault="000738C4" w:rsidP="00F146D3">
      <w:pPr>
        <w:spacing w:after="0" w:line="240" w:lineRule="auto"/>
        <w:ind w:left="282" w:firstLine="1134"/>
        <w:jc w:val="both"/>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 xml:space="preserve">Страшная и кровопролитная война с немецко-фашистскими захватчиками, получившая официальное название Великой Отечественной после ее завершения, нарушила мирный и созидательный труд многонационального советского народа. В колхозах, на заводах и фабриках, во  всех организациях и учреждениях началась новая трагическая, но одновременно и героическая страница. Великий патриотизм и жертвенность народа выразились, прежде всего, в боевых и трудовых делах, реально характеризующих его вклад в разгром гитлеровской армии. </w:t>
      </w:r>
    </w:p>
    <w:p w14:paraId="5AB88CE2" w14:textId="77777777" w:rsidR="000738C4" w:rsidRDefault="000738C4" w:rsidP="00F146D3">
      <w:pPr>
        <w:spacing w:after="0" w:line="240" w:lineRule="auto"/>
        <w:ind w:left="282" w:firstLine="1134"/>
        <w:jc w:val="both"/>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 xml:space="preserve">Наряду с боевым и трудовым фронтом действовал агитационно-пропагандистский, идеологический фронт, в котором важное место было отведено культурно-просветительским учреждениям: библиотекам, избам-читальням и клубам. </w:t>
      </w:r>
    </w:p>
    <w:p w14:paraId="7501A698" w14:textId="77777777" w:rsidR="000738C4" w:rsidRDefault="000738C4" w:rsidP="00F146D3">
      <w:pPr>
        <w:spacing w:after="0" w:line="240" w:lineRule="auto"/>
        <w:ind w:left="282" w:firstLine="1134"/>
        <w:jc w:val="both"/>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 xml:space="preserve">В сентябре и октябре 1941 года Народный комиссариат просвещения РСФСР издает два приказа («О работе политико-просветительских учреждений в военное время» и «О работе массовых библиотек в военное время»), которыми четко определяет деятельность библиотечных учреждений в военное время. </w:t>
      </w:r>
      <w:r>
        <w:rPr>
          <w:rFonts w:ascii="Times New Roman" w:eastAsia="Calibri" w:hAnsi="Times New Roman" w:cs="Times New Roman"/>
          <w:sz w:val="28"/>
          <w:szCs w:val="28"/>
        </w:rPr>
        <w:t>Всю работу массовых библиотек предписывалось направлять на то, чтобы многомиллионный книжный фонд был в полной мере использован для широкой агитационно-массовой работы и пропаганды знаний, необходимых населению в условиях Великой Отечественной войны советского народа против фашистской Германии.</w:t>
      </w:r>
    </w:p>
    <w:p w14:paraId="5B611605" w14:textId="0560703B" w:rsidR="000738C4" w:rsidRDefault="000738C4" w:rsidP="00F146D3">
      <w:pPr>
        <w:spacing w:after="0" w:line="240" w:lineRule="auto"/>
        <w:ind w:left="282" w:firstLine="1134"/>
        <w:jc w:val="both"/>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 xml:space="preserve">Документы, сохранившиеся в архивном отделе администрации Боровского </w:t>
      </w:r>
      <w:proofErr w:type="gramStart"/>
      <w:r>
        <w:rPr>
          <w:rFonts w:ascii="Times New Roman" w:eastAsia="Times New Roman" w:hAnsi="Times New Roman" w:cs="Times New Roman"/>
          <w:spacing w:val="5"/>
          <w:sz w:val="28"/>
          <w:szCs w:val="28"/>
          <w:lang w:eastAsia="ru-RU"/>
        </w:rPr>
        <w:t>района,  воспоминания</w:t>
      </w:r>
      <w:proofErr w:type="gramEnd"/>
      <w:r>
        <w:rPr>
          <w:rFonts w:ascii="Times New Roman" w:eastAsia="Times New Roman" w:hAnsi="Times New Roman" w:cs="Times New Roman"/>
          <w:spacing w:val="5"/>
          <w:sz w:val="28"/>
          <w:szCs w:val="28"/>
          <w:lang w:eastAsia="ru-RU"/>
        </w:rPr>
        <w:t xml:space="preserve"> библиотекарей и жителей тех лет свидетельствуют о том, что на территории района к началу Великой Отечественной войны функционировали следующие библиотеки: Боровская районная и сельские: </w:t>
      </w:r>
      <w:proofErr w:type="spellStart"/>
      <w:r>
        <w:rPr>
          <w:rFonts w:ascii="Times New Roman" w:eastAsia="Times New Roman" w:hAnsi="Times New Roman" w:cs="Times New Roman"/>
          <w:spacing w:val="5"/>
          <w:sz w:val="28"/>
          <w:szCs w:val="28"/>
          <w:lang w:eastAsia="ru-RU"/>
        </w:rPr>
        <w:t>Абрамовская</w:t>
      </w:r>
      <w:proofErr w:type="spellEnd"/>
      <w:r>
        <w:rPr>
          <w:rFonts w:ascii="Times New Roman" w:eastAsia="Times New Roman" w:hAnsi="Times New Roman" w:cs="Times New Roman"/>
          <w:spacing w:val="5"/>
          <w:sz w:val="28"/>
          <w:szCs w:val="28"/>
          <w:lang w:eastAsia="ru-RU"/>
        </w:rPr>
        <w:t xml:space="preserve">, </w:t>
      </w:r>
      <w:proofErr w:type="spellStart"/>
      <w:r>
        <w:rPr>
          <w:rFonts w:ascii="Times New Roman" w:eastAsia="Times New Roman" w:hAnsi="Times New Roman" w:cs="Times New Roman"/>
          <w:spacing w:val="5"/>
          <w:sz w:val="28"/>
          <w:szCs w:val="28"/>
          <w:lang w:eastAsia="ru-RU"/>
        </w:rPr>
        <w:t>Асеньевская</w:t>
      </w:r>
      <w:proofErr w:type="spellEnd"/>
      <w:r>
        <w:rPr>
          <w:rFonts w:ascii="Times New Roman" w:eastAsia="Times New Roman" w:hAnsi="Times New Roman" w:cs="Times New Roman"/>
          <w:spacing w:val="5"/>
          <w:sz w:val="28"/>
          <w:szCs w:val="28"/>
          <w:lang w:eastAsia="ru-RU"/>
        </w:rPr>
        <w:t xml:space="preserve">, Добринская, </w:t>
      </w:r>
      <w:proofErr w:type="spellStart"/>
      <w:r>
        <w:rPr>
          <w:rFonts w:ascii="Times New Roman" w:eastAsia="Times New Roman" w:hAnsi="Times New Roman" w:cs="Times New Roman"/>
          <w:spacing w:val="5"/>
          <w:sz w:val="28"/>
          <w:szCs w:val="28"/>
          <w:lang w:eastAsia="ru-RU"/>
        </w:rPr>
        <w:t>Тимашовская</w:t>
      </w:r>
      <w:proofErr w:type="spellEnd"/>
      <w:r>
        <w:rPr>
          <w:rFonts w:ascii="Times New Roman" w:eastAsia="Times New Roman" w:hAnsi="Times New Roman" w:cs="Times New Roman"/>
          <w:spacing w:val="5"/>
          <w:sz w:val="28"/>
          <w:szCs w:val="28"/>
          <w:lang w:eastAsia="ru-RU"/>
        </w:rPr>
        <w:t xml:space="preserve">, и </w:t>
      </w:r>
      <w:proofErr w:type="spellStart"/>
      <w:r>
        <w:rPr>
          <w:rFonts w:ascii="Times New Roman" w:eastAsia="Times New Roman" w:hAnsi="Times New Roman" w:cs="Times New Roman"/>
          <w:spacing w:val="5"/>
          <w:sz w:val="28"/>
          <w:szCs w:val="28"/>
          <w:lang w:eastAsia="ru-RU"/>
        </w:rPr>
        <w:t>Федоринская</w:t>
      </w:r>
      <w:proofErr w:type="spellEnd"/>
      <w:r>
        <w:rPr>
          <w:rFonts w:ascii="Times New Roman" w:eastAsia="Times New Roman" w:hAnsi="Times New Roman" w:cs="Times New Roman"/>
          <w:spacing w:val="5"/>
          <w:sz w:val="28"/>
          <w:szCs w:val="28"/>
          <w:lang w:eastAsia="ru-RU"/>
        </w:rPr>
        <w:t xml:space="preserve"> библиотеки.</w:t>
      </w:r>
    </w:p>
    <w:p w14:paraId="3696A0F3" w14:textId="2099064D" w:rsidR="000738C4" w:rsidRDefault="000738C4" w:rsidP="00F146D3">
      <w:pPr>
        <w:spacing w:after="0" w:line="240" w:lineRule="auto"/>
        <w:ind w:left="282" w:firstLine="1134"/>
        <w:jc w:val="both"/>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Осенью 1941 года территория Боровского района</w:t>
      </w:r>
      <w:r w:rsidR="00384B76">
        <w:rPr>
          <w:rFonts w:ascii="Times New Roman" w:eastAsia="Times New Roman" w:hAnsi="Times New Roman" w:cs="Times New Roman"/>
          <w:spacing w:val="5"/>
          <w:sz w:val="28"/>
          <w:szCs w:val="28"/>
          <w:lang w:eastAsia="ru-RU"/>
        </w:rPr>
        <w:t>,</w:t>
      </w:r>
      <w:r>
        <w:rPr>
          <w:rFonts w:ascii="Times New Roman" w:eastAsia="Times New Roman" w:hAnsi="Times New Roman" w:cs="Times New Roman"/>
          <w:spacing w:val="5"/>
          <w:sz w:val="28"/>
          <w:szCs w:val="28"/>
          <w:lang w:eastAsia="ru-RU"/>
        </w:rPr>
        <w:t xml:space="preserve"> на тот момент Московской области</w:t>
      </w:r>
      <w:r w:rsidR="00384B76">
        <w:rPr>
          <w:rFonts w:ascii="Times New Roman" w:eastAsia="Times New Roman" w:hAnsi="Times New Roman" w:cs="Times New Roman"/>
          <w:spacing w:val="5"/>
          <w:sz w:val="28"/>
          <w:szCs w:val="28"/>
          <w:lang w:eastAsia="ru-RU"/>
        </w:rPr>
        <w:t>,</w:t>
      </w:r>
      <w:r>
        <w:rPr>
          <w:rFonts w:ascii="Times New Roman" w:eastAsia="Times New Roman" w:hAnsi="Times New Roman" w:cs="Times New Roman"/>
          <w:spacing w:val="5"/>
          <w:sz w:val="28"/>
          <w:szCs w:val="28"/>
          <w:lang w:eastAsia="ru-RU"/>
        </w:rPr>
        <w:t xml:space="preserve"> была оккупирована гитлеровцами.  Библиотеки, ставшие в нашей стране центрами просветительской и патриотической работы с населением, подлежали уничтожению в первую очередь. </w:t>
      </w:r>
    </w:p>
    <w:p w14:paraId="4BA949AB" w14:textId="5E83AE3A" w:rsidR="000738C4" w:rsidRPr="00DC2B57" w:rsidRDefault="00F146D3" w:rsidP="00F146D3">
      <w:pPr>
        <w:spacing w:after="0" w:line="240" w:lineRule="auto"/>
        <w:ind w:left="282" w:firstLine="1134"/>
        <w:jc w:val="both"/>
        <w:rPr>
          <w:rFonts w:ascii="Times New Roman" w:hAnsi="Times New Roman" w:cs="Times New Roman"/>
          <w:i/>
          <w:iCs/>
          <w:sz w:val="28"/>
          <w:szCs w:val="28"/>
        </w:rPr>
      </w:pPr>
      <w:r>
        <w:rPr>
          <w:rFonts w:ascii="Times New Roman" w:hAnsi="Times New Roman" w:cs="Times New Roman"/>
          <w:noProof/>
          <w:sz w:val="28"/>
          <w:szCs w:val="28"/>
          <w:lang w:eastAsia="ru-RU"/>
        </w:rPr>
        <w:drawing>
          <wp:anchor distT="0" distB="0" distL="114300" distR="114300" simplePos="0" relativeHeight="251655168" behindDoc="1" locked="0" layoutInCell="1" allowOverlap="1" wp14:anchorId="1D385C4D" wp14:editId="74BAB5DA">
            <wp:simplePos x="0" y="0"/>
            <wp:positionH relativeFrom="column">
              <wp:posOffset>120015</wp:posOffset>
            </wp:positionH>
            <wp:positionV relativeFrom="paragraph">
              <wp:posOffset>97790</wp:posOffset>
            </wp:positionV>
            <wp:extent cx="1565910" cy="2311400"/>
            <wp:effectExtent l="114300" t="57150" r="91440" b="146050"/>
            <wp:wrapThrough wrapText="bothSides">
              <wp:wrapPolygon edited="0">
                <wp:start x="1577" y="-534"/>
                <wp:lineTo x="-1577" y="-178"/>
                <wp:lineTo x="-1577" y="21185"/>
                <wp:lineTo x="1839" y="22787"/>
                <wp:lineTo x="19182" y="22787"/>
                <wp:lineTo x="19445" y="22431"/>
                <wp:lineTo x="22599" y="19938"/>
                <wp:lineTo x="22599" y="2670"/>
                <wp:lineTo x="19445" y="0"/>
                <wp:lineTo x="19182" y="-534"/>
                <wp:lineTo x="1577" y="-534"/>
              </wp:wrapPolygon>
            </wp:wrapThrough>
            <wp:docPr id="1" name="Рисунок 1" descr="F:\ИСТОРИЯ  БИБЛИОТЕК\Алехина Евдокия Петровна библиотекарь Добринской С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ИСТОРИЯ  БИБЛИОТЕК\Алехина Евдокия Петровна библиотекарь Добринской СБ.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65910" cy="2311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738C4">
        <w:rPr>
          <w:rFonts w:ascii="Times New Roman" w:hAnsi="Times New Roman" w:cs="Times New Roman"/>
          <w:sz w:val="28"/>
          <w:szCs w:val="28"/>
        </w:rPr>
        <w:t xml:space="preserve">Евдокия Петровна Алехина, окончившая Малоярославецкий областной библиотечный техникум и с 1940 по 1943 годы работавшая в Добринской сельской библиотеке, вспоминала: </w:t>
      </w:r>
      <w:r w:rsidR="000738C4" w:rsidRPr="00DC2B57">
        <w:rPr>
          <w:rFonts w:ascii="Times New Roman" w:hAnsi="Times New Roman" w:cs="Times New Roman"/>
          <w:i/>
          <w:iCs/>
          <w:sz w:val="28"/>
          <w:szCs w:val="28"/>
        </w:rPr>
        <w:t xml:space="preserve">«В деревне Добрино до войны был уже клуб, почта, библиотека, медпункт, магазин, сельское потребительское общество. Население в основном занималось сельским хозяйством. Люди всех возрастов с удовольствием читали книги, которых не было - заказывали по межбиблиотечному абонементу. Но вдруг началась страшная война, мужчины ушли на фронт. Урожай собрать не успели и зимой при немцах уже молотили зерно, которое было собрано. Фашисты выгоняли людей молотить цепями, а зерно забирали для корма своих лошадей. Руководила людьми женщина из нашей деревни, муж которой </w:t>
      </w:r>
      <w:r w:rsidR="000738C4" w:rsidRPr="00DC2B57">
        <w:rPr>
          <w:rFonts w:ascii="Times New Roman" w:hAnsi="Times New Roman" w:cs="Times New Roman"/>
          <w:i/>
          <w:iCs/>
          <w:sz w:val="28"/>
          <w:szCs w:val="28"/>
        </w:rPr>
        <w:lastRenderedPageBreak/>
        <w:t>был председателем колхоза, ушел на фронт и погиб. Она разрешала рабочим</w:t>
      </w:r>
      <w:r w:rsidR="00384B76" w:rsidRPr="00DC2B57">
        <w:rPr>
          <w:rFonts w:ascii="Times New Roman" w:hAnsi="Times New Roman" w:cs="Times New Roman"/>
          <w:i/>
          <w:iCs/>
          <w:sz w:val="28"/>
          <w:szCs w:val="28"/>
        </w:rPr>
        <w:t>,</w:t>
      </w:r>
      <w:r w:rsidR="000738C4" w:rsidRPr="00DC2B57">
        <w:rPr>
          <w:rFonts w:ascii="Times New Roman" w:hAnsi="Times New Roman" w:cs="Times New Roman"/>
          <w:i/>
          <w:iCs/>
          <w:sz w:val="28"/>
          <w:szCs w:val="28"/>
        </w:rPr>
        <w:t xml:space="preserve"> тайком от немцев, брать себе зерно. </w:t>
      </w:r>
      <w:r w:rsidR="00DC2B57" w:rsidRPr="00DC2B57">
        <w:rPr>
          <w:rFonts w:ascii="Times New Roman" w:hAnsi="Times New Roman" w:cs="Times New Roman"/>
          <w:i/>
          <w:iCs/>
          <w:sz w:val="28"/>
          <w:szCs w:val="28"/>
        </w:rPr>
        <w:t xml:space="preserve">До войны </w:t>
      </w:r>
      <w:r w:rsidR="000738C4" w:rsidRPr="00DC2B57">
        <w:rPr>
          <w:rFonts w:ascii="Times New Roman" w:hAnsi="Times New Roman" w:cs="Times New Roman"/>
          <w:i/>
          <w:iCs/>
          <w:sz w:val="28"/>
          <w:szCs w:val="28"/>
        </w:rPr>
        <w:t>я работала в Добринской сельской библиотеке. А после освобождения д. Добрино</w:t>
      </w:r>
      <w:r w:rsidR="00DC2B57" w:rsidRPr="00DC2B57">
        <w:rPr>
          <w:rFonts w:ascii="Times New Roman" w:hAnsi="Times New Roman" w:cs="Times New Roman"/>
          <w:i/>
          <w:iCs/>
          <w:sz w:val="28"/>
          <w:szCs w:val="28"/>
        </w:rPr>
        <w:t>,</w:t>
      </w:r>
      <w:r w:rsidR="000738C4" w:rsidRPr="00DC2B57">
        <w:rPr>
          <w:rFonts w:ascii="Times New Roman" w:hAnsi="Times New Roman" w:cs="Times New Roman"/>
          <w:i/>
          <w:iCs/>
          <w:sz w:val="28"/>
          <w:szCs w:val="28"/>
        </w:rPr>
        <w:t xml:space="preserve"> в том же 1941 году</w:t>
      </w:r>
      <w:r w:rsidR="00DC2B57" w:rsidRPr="00DC2B57">
        <w:rPr>
          <w:rFonts w:ascii="Times New Roman" w:hAnsi="Times New Roman" w:cs="Times New Roman"/>
          <w:i/>
          <w:iCs/>
          <w:sz w:val="28"/>
          <w:szCs w:val="28"/>
        </w:rPr>
        <w:t>,</w:t>
      </w:r>
      <w:r w:rsidR="000738C4" w:rsidRPr="00DC2B57">
        <w:rPr>
          <w:rFonts w:ascii="Times New Roman" w:hAnsi="Times New Roman" w:cs="Times New Roman"/>
          <w:i/>
          <w:iCs/>
          <w:sz w:val="28"/>
          <w:szCs w:val="28"/>
        </w:rPr>
        <w:t xml:space="preserve"> сразу же поступило указание восстановить библиотеку. Приходилось ходить по домам собирать книги, которые уцелели». </w:t>
      </w:r>
    </w:p>
    <w:p w14:paraId="387BF239" w14:textId="77777777" w:rsidR="000738C4" w:rsidRPr="00DC2B57" w:rsidRDefault="000738C4" w:rsidP="00F146D3">
      <w:pPr>
        <w:spacing w:after="0" w:line="240" w:lineRule="auto"/>
        <w:ind w:left="282" w:firstLine="1134"/>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spacing w:val="5"/>
          <w:sz w:val="28"/>
          <w:szCs w:val="28"/>
          <w:lang w:eastAsia="ru-RU"/>
        </w:rPr>
        <w:t>Сохранились воспоминания и</w:t>
      </w:r>
      <w:r>
        <w:rPr>
          <w:rFonts w:ascii="Times New Roman" w:eastAsia="Times New Roman" w:hAnsi="Times New Roman" w:cs="Times New Roman"/>
          <w:sz w:val="28"/>
          <w:szCs w:val="28"/>
          <w:lang w:eastAsia="ru-RU"/>
        </w:rPr>
        <w:t xml:space="preserve"> заведующей абонементом районной библиотеки Александры Георгиевны Цветковой: </w:t>
      </w:r>
      <w:r w:rsidRPr="00DC2B57">
        <w:rPr>
          <w:rFonts w:ascii="Times New Roman" w:eastAsia="Times New Roman" w:hAnsi="Times New Roman" w:cs="Times New Roman"/>
          <w:i/>
          <w:iCs/>
          <w:sz w:val="28"/>
          <w:szCs w:val="28"/>
          <w:lang w:eastAsia="ru-RU"/>
        </w:rPr>
        <w:t>«Библиотека перед войной размещалась в том же здании, что и сейчас, только занимала лишь второй этаж. Книг было гораздо меньше, чем теперь (около 10 тысяч), и работников было всего трое. Библиотека закрылась за день до того, как в город вошли немцы». Все дни оккупации библиотекари очень переживали за книжный фонд. В первый же день освобождения города Александра Георгиевна побежала знакомой дорогой, вошла и остановилась - не узнала комнат. «Сожженные стены, в пустые глазницы окон наметает снег. Ни одной уцелевшей книги. Лишь по полу шуршат под ногами их разорванные страницы. Все надо было начинать сначала. Сами отремонтировали здание, немного помогли солдаты. Ходили из дома в дом, спрашивали у населения, нет ли у них библиотечных книг. У кого они были, те охотно возвращали. Так собрали 4 тыс. экземпляров и приступили к работе».</w:t>
      </w:r>
    </w:p>
    <w:p w14:paraId="06084B07" w14:textId="77777777" w:rsidR="000738C4" w:rsidRDefault="000738C4" w:rsidP="00F146D3">
      <w:pPr>
        <w:spacing w:after="0" w:line="240" w:lineRule="auto"/>
        <w:ind w:left="282" w:firstLine="113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свидетельству жительницы д. </w:t>
      </w:r>
      <w:proofErr w:type="spellStart"/>
      <w:r>
        <w:rPr>
          <w:rFonts w:ascii="Times New Roman" w:eastAsia="Times New Roman" w:hAnsi="Times New Roman" w:cs="Times New Roman"/>
          <w:sz w:val="28"/>
          <w:szCs w:val="28"/>
          <w:lang w:eastAsia="ru-RU"/>
        </w:rPr>
        <w:t>Тимашово</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Гольцовой</w:t>
      </w:r>
      <w:proofErr w:type="spellEnd"/>
      <w:r>
        <w:rPr>
          <w:rFonts w:ascii="Times New Roman" w:eastAsia="Times New Roman" w:hAnsi="Times New Roman" w:cs="Times New Roman"/>
          <w:sz w:val="28"/>
          <w:szCs w:val="28"/>
          <w:lang w:eastAsia="ru-RU"/>
        </w:rPr>
        <w:t xml:space="preserve"> Матрены </w:t>
      </w:r>
      <w:proofErr w:type="spellStart"/>
      <w:r>
        <w:rPr>
          <w:rFonts w:ascii="Times New Roman" w:eastAsia="Times New Roman" w:hAnsi="Times New Roman" w:cs="Times New Roman"/>
          <w:sz w:val="28"/>
          <w:szCs w:val="28"/>
          <w:lang w:eastAsia="ru-RU"/>
        </w:rPr>
        <w:t>Назаровны</w:t>
      </w:r>
      <w:proofErr w:type="spellEnd"/>
      <w:r>
        <w:rPr>
          <w:rFonts w:ascii="Times New Roman" w:eastAsia="Times New Roman" w:hAnsi="Times New Roman" w:cs="Times New Roman"/>
          <w:sz w:val="28"/>
          <w:szCs w:val="28"/>
          <w:lang w:eastAsia="ru-RU"/>
        </w:rPr>
        <w:t xml:space="preserve">, фонд </w:t>
      </w:r>
      <w:proofErr w:type="spellStart"/>
      <w:r>
        <w:rPr>
          <w:rFonts w:ascii="Times New Roman" w:eastAsia="Times New Roman" w:hAnsi="Times New Roman" w:cs="Times New Roman"/>
          <w:sz w:val="28"/>
          <w:szCs w:val="28"/>
          <w:lang w:eastAsia="ru-RU"/>
        </w:rPr>
        <w:t>Тимашовской</w:t>
      </w:r>
      <w:proofErr w:type="spellEnd"/>
      <w:r>
        <w:rPr>
          <w:rFonts w:ascii="Times New Roman" w:eastAsia="Times New Roman" w:hAnsi="Times New Roman" w:cs="Times New Roman"/>
          <w:sz w:val="28"/>
          <w:szCs w:val="28"/>
          <w:lang w:eastAsia="ru-RU"/>
        </w:rPr>
        <w:t xml:space="preserve"> сельской библиотеки до оккупации деревни был перенесен в д. </w:t>
      </w:r>
      <w:proofErr w:type="spellStart"/>
      <w:r>
        <w:rPr>
          <w:rFonts w:ascii="Times New Roman" w:eastAsia="Times New Roman" w:hAnsi="Times New Roman" w:cs="Times New Roman"/>
          <w:sz w:val="28"/>
          <w:szCs w:val="28"/>
          <w:lang w:eastAsia="ru-RU"/>
        </w:rPr>
        <w:t>Бавыкино</w:t>
      </w:r>
      <w:proofErr w:type="spellEnd"/>
      <w:r>
        <w:rPr>
          <w:rFonts w:ascii="Times New Roman" w:eastAsia="Times New Roman" w:hAnsi="Times New Roman" w:cs="Times New Roman"/>
          <w:sz w:val="28"/>
          <w:szCs w:val="28"/>
          <w:lang w:eastAsia="ru-RU"/>
        </w:rPr>
        <w:t xml:space="preserve">, и книги выдавала молоденькая девочка из беженцев Аза Васильевна. Когда деревню освободили, библиотеку снова перенесли в </w:t>
      </w:r>
      <w:proofErr w:type="spellStart"/>
      <w:r>
        <w:rPr>
          <w:rFonts w:ascii="Times New Roman" w:eastAsia="Times New Roman" w:hAnsi="Times New Roman" w:cs="Times New Roman"/>
          <w:sz w:val="28"/>
          <w:szCs w:val="28"/>
          <w:lang w:eastAsia="ru-RU"/>
        </w:rPr>
        <w:t>Тимашово</w:t>
      </w:r>
      <w:proofErr w:type="spellEnd"/>
      <w:r>
        <w:rPr>
          <w:rFonts w:ascii="Times New Roman" w:eastAsia="Times New Roman" w:hAnsi="Times New Roman" w:cs="Times New Roman"/>
          <w:sz w:val="28"/>
          <w:szCs w:val="28"/>
          <w:lang w:eastAsia="ru-RU"/>
        </w:rPr>
        <w:t>, и работала там Кокорева Прасковья Семеновна.</w:t>
      </w:r>
    </w:p>
    <w:p w14:paraId="0733089D" w14:textId="77777777" w:rsidR="000738C4" w:rsidRPr="007605B4" w:rsidRDefault="000738C4" w:rsidP="00F146D3">
      <w:pPr>
        <w:spacing w:after="0" w:line="240" w:lineRule="auto"/>
        <w:ind w:left="282" w:firstLine="1134"/>
        <w:jc w:val="both"/>
        <w:rPr>
          <w:rFonts w:ascii="Times New Roman" w:hAnsi="Times New Roman" w:cs="Times New Roman"/>
          <w:i/>
          <w:iCs/>
          <w:sz w:val="28"/>
          <w:szCs w:val="28"/>
        </w:rPr>
      </w:pPr>
      <w:r>
        <w:rPr>
          <w:rFonts w:ascii="Times New Roman" w:hAnsi="Times New Roman" w:cs="Times New Roman"/>
          <w:sz w:val="28"/>
          <w:szCs w:val="28"/>
        </w:rPr>
        <w:t xml:space="preserve">Боровск был освобожден от захватчиков 4 января 1942 года, а весь район полностью  - 16 января 1942. Несмотря на непродолжительный период оккупации, ущерб  району был нанесен существенный. Из Постановления исполкома Боровского Районного и Городского Советов депутатов трудящихся от 8 января 1942 года: </w:t>
      </w:r>
      <w:r w:rsidRPr="007605B4">
        <w:rPr>
          <w:rFonts w:ascii="Times New Roman" w:hAnsi="Times New Roman" w:cs="Times New Roman"/>
          <w:i/>
          <w:iCs/>
          <w:sz w:val="28"/>
          <w:szCs w:val="28"/>
        </w:rPr>
        <w:t xml:space="preserve">«Более 2-х с половиной месяцев наш родной город и район находились в руках немецких разбойников, убийц и грабителей…За короткий срок нахождения в районе фашистская банда нанесла огромный ущерб всему хозяйству района. Разграблена фабрика «Красный Октябрь», уничтожена </w:t>
      </w:r>
      <w:proofErr w:type="spellStart"/>
      <w:r w:rsidRPr="007605B4">
        <w:rPr>
          <w:rFonts w:ascii="Times New Roman" w:hAnsi="Times New Roman" w:cs="Times New Roman"/>
          <w:i/>
          <w:iCs/>
          <w:sz w:val="28"/>
          <w:szCs w:val="28"/>
        </w:rPr>
        <w:t>Ермолинская</w:t>
      </w:r>
      <w:proofErr w:type="spellEnd"/>
      <w:r w:rsidRPr="007605B4">
        <w:rPr>
          <w:rFonts w:ascii="Times New Roman" w:hAnsi="Times New Roman" w:cs="Times New Roman"/>
          <w:i/>
          <w:iCs/>
          <w:sz w:val="28"/>
          <w:szCs w:val="28"/>
        </w:rPr>
        <w:t xml:space="preserve"> текстильная фабрика», 2 кирпичных завода, 11 предприятий промысловой кооперации, взорван мост через р. Протва, уничтожен автобусный и грузовой транспорт. Сожжены и уничтожены врагом школы, больницы, клубы, избы-читальни, библиотеки, детские учреждения, торговые предприятия…».</w:t>
      </w:r>
    </w:p>
    <w:p w14:paraId="4BDE23EF" w14:textId="77777777" w:rsidR="000738C4" w:rsidRDefault="000738C4" w:rsidP="00F146D3">
      <w:pPr>
        <w:spacing w:after="0" w:line="240" w:lineRule="auto"/>
        <w:ind w:left="282" w:firstLine="1134"/>
        <w:jc w:val="both"/>
        <w:rPr>
          <w:rFonts w:ascii="Times New Roman" w:hAnsi="Times New Roman" w:cs="Times New Roman"/>
          <w:sz w:val="28"/>
          <w:szCs w:val="28"/>
        </w:rPr>
      </w:pPr>
      <w:r>
        <w:rPr>
          <w:rFonts w:ascii="Times New Roman" w:hAnsi="Times New Roman" w:cs="Times New Roman"/>
          <w:sz w:val="28"/>
          <w:szCs w:val="28"/>
        </w:rPr>
        <w:t xml:space="preserve">Точных сведений о нанесенном библиотекам ущербе не имеется. По свидетельству сотрудников тех лет известно точно, что книжный фонд значительно сократился, мебели и какого – либо оборудования не было. </w:t>
      </w:r>
    </w:p>
    <w:p w14:paraId="24156ACE" w14:textId="79B1DAD3" w:rsidR="000738C4" w:rsidRDefault="000738C4" w:rsidP="00F146D3">
      <w:pPr>
        <w:spacing w:after="0" w:line="240" w:lineRule="auto"/>
        <w:ind w:left="282" w:firstLine="1134"/>
        <w:jc w:val="both"/>
        <w:rPr>
          <w:rFonts w:ascii="Times New Roman" w:hAnsi="Times New Roman" w:cs="Times New Roman"/>
          <w:sz w:val="28"/>
          <w:szCs w:val="28"/>
        </w:rPr>
      </w:pPr>
      <w:r>
        <w:rPr>
          <w:rFonts w:ascii="Times New Roman" w:hAnsi="Times New Roman" w:cs="Times New Roman"/>
          <w:sz w:val="28"/>
          <w:szCs w:val="28"/>
        </w:rPr>
        <w:t>Активное восстановление библиотек началось после освобождения уже всей Московской области в конце января 1942 года. Боровская районная библиотека, несмотря на отсутствие отопления и нехватку книг, начала обслуживать читателей с 21 января 1942 года.  В 1942 году возобновила свою работу и сельская библиотека в поселке Балабаново (</w:t>
      </w:r>
      <w:r w:rsidRPr="007605B4">
        <w:rPr>
          <w:rFonts w:ascii="Times New Roman" w:hAnsi="Times New Roman" w:cs="Times New Roman"/>
          <w:i/>
          <w:iCs/>
          <w:sz w:val="28"/>
          <w:szCs w:val="28"/>
        </w:rPr>
        <w:t>преемница библиотеки, основанной Н.П. Глухаревым в 1913</w:t>
      </w:r>
      <w:r w:rsidR="007605B4" w:rsidRPr="007605B4">
        <w:rPr>
          <w:rFonts w:ascii="Times New Roman" w:hAnsi="Times New Roman" w:cs="Times New Roman"/>
          <w:i/>
          <w:iCs/>
          <w:sz w:val="28"/>
          <w:szCs w:val="28"/>
        </w:rPr>
        <w:t xml:space="preserve"> </w:t>
      </w:r>
      <w:r w:rsidRPr="007605B4">
        <w:rPr>
          <w:rFonts w:ascii="Times New Roman" w:hAnsi="Times New Roman" w:cs="Times New Roman"/>
          <w:i/>
          <w:iCs/>
          <w:sz w:val="28"/>
          <w:szCs w:val="28"/>
        </w:rPr>
        <w:t>г.).</w:t>
      </w:r>
      <w:r>
        <w:rPr>
          <w:rFonts w:ascii="Times New Roman" w:hAnsi="Times New Roman" w:cs="Times New Roman"/>
          <w:sz w:val="28"/>
          <w:szCs w:val="28"/>
        </w:rPr>
        <w:t xml:space="preserve"> Все силы библиотекарей были направлены на поддержание и восстановление фондов.  Сотрудники библиотек спасали книги и продолжали вносить свой вклад в воспитание лучших человеческих качеств, </w:t>
      </w:r>
      <w:r>
        <w:rPr>
          <w:rFonts w:ascii="Times New Roman" w:hAnsi="Times New Roman" w:cs="Times New Roman"/>
          <w:sz w:val="28"/>
          <w:szCs w:val="28"/>
        </w:rPr>
        <w:lastRenderedPageBreak/>
        <w:t>особенно необходимых в военное время: мужества, стойкости, самоотверженности, уверенности в победе.</w:t>
      </w:r>
    </w:p>
    <w:p w14:paraId="64AF38A6" w14:textId="426B9638" w:rsidR="000738C4" w:rsidRDefault="000738C4" w:rsidP="00F146D3">
      <w:pPr>
        <w:spacing w:after="0" w:line="240" w:lineRule="auto"/>
        <w:ind w:left="282" w:firstLine="1134"/>
        <w:jc w:val="both"/>
        <w:rPr>
          <w:rFonts w:ascii="Times New Roman" w:hAnsi="Times New Roman" w:cs="Times New Roman"/>
          <w:sz w:val="28"/>
          <w:szCs w:val="28"/>
        </w:rPr>
      </w:pPr>
      <w:r>
        <w:rPr>
          <w:rFonts w:ascii="Times New Roman" w:eastAsia="Times New Roman" w:hAnsi="Times New Roman" w:cs="Times New Roman"/>
          <w:spacing w:val="5"/>
          <w:sz w:val="28"/>
          <w:szCs w:val="28"/>
          <w:lang w:eastAsia="ru-RU"/>
        </w:rPr>
        <w:t>Библиотекарям предписывалось проводить среди населения политинформаци</w:t>
      </w:r>
      <w:r w:rsidR="000D1C0C">
        <w:rPr>
          <w:rFonts w:ascii="Times New Roman" w:eastAsia="Times New Roman" w:hAnsi="Times New Roman" w:cs="Times New Roman"/>
          <w:spacing w:val="5"/>
          <w:sz w:val="28"/>
          <w:szCs w:val="28"/>
          <w:lang w:eastAsia="ru-RU"/>
        </w:rPr>
        <w:t>и</w:t>
      </w:r>
      <w:r>
        <w:rPr>
          <w:rFonts w:ascii="Times New Roman" w:eastAsia="Times New Roman" w:hAnsi="Times New Roman" w:cs="Times New Roman"/>
          <w:spacing w:val="5"/>
          <w:sz w:val="28"/>
          <w:szCs w:val="28"/>
          <w:lang w:eastAsia="ru-RU"/>
        </w:rPr>
        <w:t xml:space="preserve"> о войне с немецкими захватчиками, рассказывать о подвигах Красной Армии и о трудовом героизме рабочих, колхозников, советской интеллигенции. Необходимо было разъяснять постановления партии и правительства, распоряжения военных властей, пропагандировать героическое прошлое русского народа и помогать населению в получении знаний по всеобучу о санитарной, противовоздушной и противохимической обороне (ПХВО), помогать новым кадрам в изучении своих профессий. Для обслуживания читателей и всего населения было необходимо проводить громкие читки, беседы, обзоры литературы, устраивать книжные выставки, популяризировать литературу с помощью плакатов и рекомендательных списков. В библиотеках организовывалась справочная работа  (по выдаче справок о пособиях, пенсиях членам семей красноармейцев, по оказанию помощи малограмотным в чтении и написании писем, по выдаче справок по вопросам ПХВО). Требовалось обращать особое внимание на оформление  помещений библиотек, обеспечение их антифашистскими, оборонными, производственными плакатами. </w:t>
      </w:r>
    </w:p>
    <w:p w14:paraId="311D3403" w14:textId="65CC23CB" w:rsidR="000738C4" w:rsidRDefault="000738C4" w:rsidP="00F146D3">
      <w:pPr>
        <w:spacing w:after="0" w:line="240" w:lineRule="auto"/>
        <w:ind w:left="282" w:firstLine="1134"/>
        <w:jc w:val="both"/>
        <w:rPr>
          <w:rFonts w:ascii="Times New Roman" w:hAnsi="Times New Roman" w:cs="Times New Roman"/>
          <w:sz w:val="28"/>
          <w:szCs w:val="28"/>
        </w:rPr>
      </w:pPr>
      <w:r>
        <w:rPr>
          <w:rFonts w:ascii="Times New Roman" w:hAnsi="Times New Roman" w:cs="Times New Roman"/>
          <w:sz w:val="28"/>
          <w:szCs w:val="28"/>
        </w:rPr>
        <w:t xml:space="preserve">Архивные документы свидетельствуют о том, что библиотеки Боровского района в 1942 году находились в подчинении районного отдела народного образования (РОНО), а главным методическим </w:t>
      </w:r>
      <w:proofErr w:type="gramStart"/>
      <w:r>
        <w:rPr>
          <w:rFonts w:ascii="Times New Roman" w:hAnsi="Times New Roman" w:cs="Times New Roman"/>
          <w:sz w:val="28"/>
          <w:szCs w:val="28"/>
        </w:rPr>
        <w:t>центром  для</w:t>
      </w:r>
      <w:proofErr w:type="gramEnd"/>
      <w:r>
        <w:rPr>
          <w:rFonts w:ascii="Times New Roman" w:hAnsi="Times New Roman" w:cs="Times New Roman"/>
          <w:sz w:val="28"/>
          <w:szCs w:val="28"/>
        </w:rPr>
        <w:t xml:space="preserve"> библиотек </w:t>
      </w:r>
      <w:r w:rsidR="000D1C0C">
        <w:rPr>
          <w:rFonts w:ascii="Times New Roman" w:hAnsi="Times New Roman" w:cs="Times New Roman"/>
          <w:sz w:val="28"/>
          <w:szCs w:val="28"/>
        </w:rPr>
        <w:t xml:space="preserve">района </w:t>
      </w:r>
      <w:r>
        <w:rPr>
          <w:rFonts w:ascii="Times New Roman" w:hAnsi="Times New Roman" w:cs="Times New Roman"/>
          <w:sz w:val="28"/>
          <w:szCs w:val="28"/>
        </w:rPr>
        <w:t>в то время была Московская областная библиотека, которая в трудное для страны время не прекращала работать (велось обслуживание по межбиблиотечному абонементу и проводились семинары для различных групп библиотекарей).</w:t>
      </w:r>
    </w:p>
    <w:p w14:paraId="48612CA8" w14:textId="7E8B3BAF" w:rsidR="000738C4" w:rsidRDefault="00F146D3" w:rsidP="00F146D3">
      <w:pPr>
        <w:spacing w:after="0" w:line="240" w:lineRule="auto"/>
        <w:ind w:left="282" w:firstLine="1134"/>
        <w:jc w:val="both"/>
        <w:rPr>
          <w:rFonts w:ascii="Times New Roman"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58240" behindDoc="1" locked="0" layoutInCell="1" allowOverlap="1" wp14:anchorId="3C8299D2" wp14:editId="62426A33">
            <wp:simplePos x="0" y="0"/>
            <wp:positionH relativeFrom="column">
              <wp:posOffset>115570</wp:posOffset>
            </wp:positionH>
            <wp:positionV relativeFrom="paragraph">
              <wp:posOffset>59690</wp:posOffset>
            </wp:positionV>
            <wp:extent cx="1890395" cy="2397760"/>
            <wp:effectExtent l="114300" t="57150" r="71755" b="154940"/>
            <wp:wrapThrough wrapText="bothSides">
              <wp:wrapPolygon edited="0">
                <wp:start x="1741" y="-515"/>
                <wp:lineTo x="-1306" y="-172"/>
                <wp:lineTo x="-1306" y="21108"/>
                <wp:lineTo x="218" y="21794"/>
                <wp:lineTo x="1959" y="22481"/>
                <wp:lineTo x="2177" y="22824"/>
                <wp:lineTo x="18937" y="22824"/>
                <wp:lineTo x="19155" y="22481"/>
                <wp:lineTo x="20679" y="21794"/>
                <wp:lineTo x="22202" y="19220"/>
                <wp:lineTo x="22202" y="2574"/>
                <wp:lineTo x="19373" y="0"/>
                <wp:lineTo x="19155" y="-515"/>
                <wp:lineTo x="1741" y="-515"/>
              </wp:wrapPolygon>
            </wp:wrapThrough>
            <wp:docPr id="2" name="Рисунок 2" descr="F:\ИСТОРИЯ  БИБЛИОТЕК\Гвоздева Елизавета Федоровна зав райбиблиотекой.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ИСТОРИЯ  БИБЛИОТЕК\Гвоздева Елизавета Федоровна зав райбиблиотекой.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0395" cy="23977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738C4">
        <w:rPr>
          <w:rFonts w:ascii="Times New Roman" w:hAnsi="Times New Roman" w:cs="Times New Roman"/>
          <w:sz w:val="28"/>
          <w:szCs w:val="28"/>
        </w:rPr>
        <w:t xml:space="preserve">В июне 1942 года Московская областная библиотека проводила семинар для заведующих районными библиотеками, на котором рассматривалось 2 вопроса. Первый - работа </w:t>
      </w:r>
      <w:proofErr w:type="gramStart"/>
      <w:r w:rsidR="000738C4">
        <w:rPr>
          <w:rFonts w:ascii="Times New Roman" w:hAnsi="Times New Roman" w:cs="Times New Roman"/>
          <w:sz w:val="28"/>
          <w:szCs w:val="28"/>
        </w:rPr>
        <w:t>библиотек  в</w:t>
      </w:r>
      <w:proofErr w:type="gramEnd"/>
      <w:r w:rsidR="000738C4">
        <w:rPr>
          <w:rFonts w:ascii="Times New Roman" w:hAnsi="Times New Roman" w:cs="Times New Roman"/>
          <w:sz w:val="28"/>
          <w:szCs w:val="28"/>
        </w:rPr>
        <w:t xml:space="preserve">  весенне-летний период (заслушивались сообщения с мест и проводился инструктаж). Второй - лекция профессора </w:t>
      </w:r>
      <w:proofErr w:type="spellStart"/>
      <w:r w:rsidR="000738C4">
        <w:rPr>
          <w:rFonts w:ascii="Times New Roman" w:hAnsi="Times New Roman" w:cs="Times New Roman"/>
          <w:sz w:val="28"/>
          <w:szCs w:val="28"/>
        </w:rPr>
        <w:t>Кубикова</w:t>
      </w:r>
      <w:proofErr w:type="spellEnd"/>
      <w:r w:rsidR="000738C4">
        <w:rPr>
          <w:rFonts w:ascii="Times New Roman" w:hAnsi="Times New Roman" w:cs="Times New Roman"/>
          <w:sz w:val="28"/>
          <w:szCs w:val="28"/>
        </w:rPr>
        <w:t xml:space="preserve"> «Идеи патриотизма в русской литературе». Подготовить сообщение о работе библиотек района и посетить семинар надлежало заведующей </w:t>
      </w:r>
      <w:proofErr w:type="spellStart"/>
      <w:r w:rsidR="000738C4">
        <w:rPr>
          <w:rFonts w:ascii="Times New Roman" w:hAnsi="Times New Roman" w:cs="Times New Roman"/>
          <w:sz w:val="28"/>
          <w:szCs w:val="28"/>
        </w:rPr>
        <w:t>райбиблиотекой</w:t>
      </w:r>
      <w:proofErr w:type="spellEnd"/>
      <w:r w:rsidR="000738C4">
        <w:rPr>
          <w:rFonts w:ascii="Times New Roman" w:hAnsi="Times New Roman" w:cs="Times New Roman"/>
          <w:sz w:val="28"/>
          <w:szCs w:val="28"/>
        </w:rPr>
        <w:t xml:space="preserve"> Гвоздевой Елизавете Федоровне. </w:t>
      </w:r>
    </w:p>
    <w:p w14:paraId="52FB1381" w14:textId="6386226C" w:rsidR="000738C4" w:rsidRDefault="000738C4" w:rsidP="00F146D3">
      <w:pPr>
        <w:spacing w:after="0" w:line="240" w:lineRule="auto"/>
        <w:ind w:left="282" w:firstLine="113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семинары для начинающих сельских библиотекарей, организованные Московской областной библиотекой в июне и октябре 1942 года, была направлена библиотекарь </w:t>
      </w:r>
      <w:proofErr w:type="spellStart"/>
      <w:r>
        <w:rPr>
          <w:rFonts w:ascii="Times New Roman" w:eastAsia="Calibri" w:hAnsi="Times New Roman" w:cs="Times New Roman"/>
          <w:sz w:val="28"/>
          <w:szCs w:val="28"/>
        </w:rPr>
        <w:t>Асеньевской</w:t>
      </w:r>
      <w:proofErr w:type="spellEnd"/>
      <w:r>
        <w:rPr>
          <w:rFonts w:ascii="Times New Roman" w:eastAsia="Calibri" w:hAnsi="Times New Roman" w:cs="Times New Roman"/>
          <w:sz w:val="28"/>
          <w:szCs w:val="28"/>
        </w:rPr>
        <w:t xml:space="preserve"> сельской библиотеки Андрианова. Возможно, она и была тем первым библиотекарем, стоящим у истоков организации библиотеки в 1940 году. На тех профессиональных семинарах разбирали вопросы организации книжного фонда библиотек, методики проведения громких читок-бесед, каталогизации и организации передвижной работы. Именно 1942 годом датирована  первая инвентарная книга </w:t>
      </w:r>
      <w:proofErr w:type="spellStart"/>
      <w:r>
        <w:rPr>
          <w:rFonts w:ascii="Times New Roman" w:eastAsia="Calibri" w:hAnsi="Times New Roman" w:cs="Times New Roman"/>
          <w:sz w:val="28"/>
          <w:szCs w:val="28"/>
        </w:rPr>
        <w:t>Асеньевской</w:t>
      </w:r>
      <w:proofErr w:type="spellEnd"/>
      <w:r>
        <w:rPr>
          <w:rFonts w:ascii="Times New Roman" w:eastAsia="Calibri" w:hAnsi="Times New Roman" w:cs="Times New Roman"/>
          <w:sz w:val="28"/>
          <w:szCs w:val="28"/>
        </w:rPr>
        <w:t xml:space="preserve"> сельской библиотеки. </w:t>
      </w:r>
    </w:p>
    <w:p w14:paraId="052819FA" w14:textId="77777777" w:rsidR="000738C4" w:rsidRDefault="000738C4" w:rsidP="00F146D3">
      <w:pPr>
        <w:spacing w:after="0" w:line="240" w:lineRule="auto"/>
        <w:ind w:left="282" w:firstLine="1134"/>
        <w:jc w:val="both"/>
        <w:rPr>
          <w:rFonts w:ascii="Times New Roman" w:hAnsi="Times New Roman" w:cs="Times New Roman"/>
          <w:sz w:val="28"/>
          <w:szCs w:val="28"/>
        </w:rPr>
      </w:pPr>
      <w:r>
        <w:rPr>
          <w:rFonts w:ascii="Times New Roman" w:hAnsi="Times New Roman" w:cs="Times New Roman"/>
          <w:sz w:val="28"/>
          <w:szCs w:val="28"/>
        </w:rPr>
        <w:lastRenderedPageBreak/>
        <w:t>Известно, что коллектив Московской областной библиотеки организовывал сбор и отправку книг в освобождённые районы. В общей сложности было направлено свыше 500 тыс. экз. литературы, 40 тыс. экз. центральных газет, около 10 тыс. экз. журналов, большое количество плакатов, собранных в библиотеках Москвы и области. Каждая районная библиотека получила от 3 до 10 тысяч книг, а сельская - не менее 1 тысячи экземпляров. Подобные комплекты изданий могли поступить и в наши библиотеки.</w:t>
      </w:r>
    </w:p>
    <w:p w14:paraId="6E7944B0" w14:textId="77777777" w:rsidR="000738C4" w:rsidRDefault="000738C4" w:rsidP="00F146D3">
      <w:pPr>
        <w:spacing w:after="0" w:line="240" w:lineRule="auto"/>
        <w:ind w:left="282" w:firstLine="1134"/>
        <w:jc w:val="both"/>
        <w:rPr>
          <w:rFonts w:ascii="Times New Roman" w:hAnsi="Times New Roman" w:cs="Times New Roman"/>
          <w:sz w:val="28"/>
          <w:szCs w:val="28"/>
        </w:rPr>
      </w:pPr>
      <w:r>
        <w:rPr>
          <w:rFonts w:ascii="Times New Roman" w:hAnsi="Times New Roman" w:cs="Times New Roman"/>
          <w:sz w:val="28"/>
          <w:szCs w:val="28"/>
        </w:rPr>
        <w:t xml:space="preserve">В 1943 году в Боровском районе был образован отдел </w:t>
      </w:r>
      <w:r>
        <w:rPr>
          <w:rFonts w:ascii="Times New Roman" w:hAnsi="Times New Roman" w:cs="Times New Roman"/>
          <w:sz w:val="28"/>
          <w:szCs w:val="28"/>
          <w:shd w:val="clear" w:color="auto" w:fill="FFFFFF"/>
        </w:rPr>
        <w:t>культурно-просветительной работы</w:t>
      </w:r>
      <w:r>
        <w:rPr>
          <w:rFonts w:ascii="Times New Roman" w:hAnsi="Times New Roman" w:cs="Times New Roman"/>
          <w:sz w:val="28"/>
          <w:szCs w:val="28"/>
        </w:rPr>
        <w:t xml:space="preserve">. В районном архиве сохранилась папка (сшиты листы, а вместо обложки - газета) с отчетами семи библиотек: районной, </w:t>
      </w:r>
      <w:proofErr w:type="spellStart"/>
      <w:r>
        <w:rPr>
          <w:rFonts w:ascii="Times New Roman" w:hAnsi="Times New Roman" w:cs="Times New Roman"/>
          <w:sz w:val="28"/>
          <w:szCs w:val="28"/>
        </w:rPr>
        <w:t>Абрамовской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Асеньевской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Федоринской</w:t>
      </w:r>
      <w:proofErr w:type="spellEnd"/>
      <w:r>
        <w:rPr>
          <w:rFonts w:ascii="Times New Roman" w:hAnsi="Times New Roman" w:cs="Times New Roman"/>
          <w:sz w:val="28"/>
          <w:szCs w:val="28"/>
        </w:rPr>
        <w:t xml:space="preserve">, Балабановской поселковой, Добринской и </w:t>
      </w:r>
      <w:proofErr w:type="spellStart"/>
      <w:r>
        <w:rPr>
          <w:rFonts w:ascii="Times New Roman" w:hAnsi="Times New Roman" w:cs="Times New Roman"/>
          <w:sz w:val="28"/>
          <w:szCs w:val="28"/>
        </w:rPr>
        <w:t>Тимашовской</w:t>
      </w:r>
      <w:proofErr w:type="spellEnd"/>
      <w:r>
        <w:rPr>
          <w:rFonts w:ascii="Times New Roman" w:hAnsi="Times New Roman" w:cs="Times New Roman"/>
          <w:sz w:val="28"/>
          <w:szCs w:val="28"/>
        </w:rPr>
        <w:t>. В ней же отчеты двух клубов (</w:t>
      </w:r>
      <w:proofErr w:type="spellStart"/>
      <w:r>
        <w:rPr>
          <w:rFonts w:ascii="Times New Roman" w:hAnsi="Times New Roman" w:cs="Times New Roman"/>
          <w:sz w:val="28"/>
          <w:szCs w:val="28"/>
        </w:rPr>
        <w:t>Русиновский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Абрамовский</w:t>
      </w:r>
      <w:proofErr w:type="spellEnd"/>
      <w:r>
        <w:rPr>
          <w:rFonts w:ascii="Times New Roman" w:hAnsi="Times New Roman" w:cs="Times New Roman"/>
          <w:sz w:val="28"/>
          <w:szCs w:val="28"/>
        </w:rPr>
        <w:t>) и восьми изб-читален за 1943 год.</w:t>
      </w:r>
    </w:p>
    <w:p w14:paraId="3D4D0EF8" w14:textId="50537F6E" w:rsidR="000738C4" w:rsidRDefault="000738C4" w:rsidP="00F146D3">
      <w:pPr>
        <w:spacing w:after="0" w:line="240" w:lineRule="auto"/>
        <w:ind w:left="282" w:firstLine="1134"/>
        <w:jc w:val="both"/>
        <w:rPr>
          <w:rFonts w:ascii="Times New Roman" w:hAnsi="Times New Roman" w:cs="Times New Roman"/>
          <w:sz w:val="28"/>
          <w:szCs w:val="28"/>
        </w:rPr>
      </w:pPr>
      <w:r>
        <w:rPr>
          <w:rFonts w:ascii="Times New Roman" w:hAnsi="Times New Roman" w:cs="Times New Roman"/>
          <w:sz w:val="28"/>
          <w:szCs w:val="28"/>
        </w:rPr>
        <w:t>Следует отметить, что избы-читальни и клубы сдавали отчеты на простых тетрадных или писчих листах, а библиотеки - по утвержденной Статистическим Управлением в июне 1943 года форме, где указывалось название, адрес, тип библиотеки, имеется ли читальня и детское отделение, общая площадь, сведения о читателях, передвижках, книжном фонде, кадрах</w:t>
      </w:r>
      <w:r w:rsidR="000D1C0C">
        <w:rPr>
          <w:rFonts w:ascii="Times New Roman" w:hAnsi="Times New Roman" w:cs="Times New Roman"/>
          <w:sz w:val="28"/>
          <w:szCs w:val="28"/>
        </w:rPr>
        <w:t>,</w:t>
      </w:r>
      <w:r>
        <w:rPr>
          <w:rFonts w:ascii="Times New Roman" w:hAnsi="Times New Roman" w:cs="Times New Roman"/>
          <w:sz w:val="28"/>
          <w:szCs w:val="28"/>
        </w:rPr>
        <w:t xml:space="preserve">  финансировании на зарплату и покупку книг, журналов и газет.</w:t>
      </w:r>
    </w:p>
    <w:p w14:paraId="504423D3" w14:textId="77777777" w:rsidR="000738C4" w:rsidRPr="000D1C0C" w:rsidRDefault="00763927" w:rsidP="00F146D3">
      <w:pPr>
        <w:spacing w:after="0" w:line="240" w:lineRule="auto"/>
        <w:ind w:left="282" w:firstLine="1134"/>
        <w:jc w:val="both"/>
        <w:rPr>
          <w:rFonts w:ascii="Times New Roman" w:hAnsi="Times New Roman" w:cs="Times New Roman"/>
          <w:i/>
          <w:iCs/>
          <w:sz w:val="28"/>
          <w:szCs w:val="28"/>
        </w:rPr>
      </w:pPr>
      <w:r>
        <w:rPr>
          <w:noProof/>
          <w:lang w:eastAsia="ru-RU"/>
        </w:rPr>
        <mc:AlternateContent>
          <mc:Choice Requires="wps">
            <w:drawing>
              <wp:anchor distT="0" distB="0" distL="114300" distR="114300" simplePos="0" relativeHeight="251660288" behindDoc="1" locked="0" layoutInCell="1" allowOverlap="1" wp14:anchorId="237A874A" wp14:editId="4A60B880">
                <wp:simplePos x="0" y="0"/>
                <wp:positionH relativeFrom="column">
                  <wp:posOffset>226695</wp:posOffset>
                </wp:positionH>
                <wp:positionV relativeFrom="paragraph">
                  <wp:posOffset>45720</wp:posOffset>
                </wp:positionV>
                <wp:extent cx="1695450" cy="2301240"/>
                <wp:effectExtent l="0" t="0" r="19050" b="22860"/>
                <wp:wrapThrough wrapText="bothSides">
                  <wp:wrapPolygon edited="0">
                    <wp:start x="8737" y="0"/>
                    <wp:lineTo x="7281" y="179"/>
                    <wp:lineTo x="2912" y="2503"/>
                    <wp:lineTo x="1699" y="4470"/>
                    <wp:lineTo x="728" y="5722"/>
                    <wp:lineTo x="0" y="7689"/>
                    <wp:lineTo x="0" y="14305"/>
                    <wp:lineTo x="1456" y="17166"/>
                    <wp:lineTo x="4369" y="20205"/>
                    <wp:lineTo x="8009" y="21636"/>
                    <wp:lineTo x="8494" y="21636"/>
                    <wp:lineTo x="13106" y="21636"/>
                    <wp:lineTo x="13591" y="21636"/>
                    <wp:lineTo x="17231" y="20205"/>
                    <wp:lineTo x="20144" y="17166"/>
                    <wp:lineTo x="21600" y="14305"/>
                    <wp:lineTo x="21600" y="7689"/>
                    <wp:lineTo x="20872" y="5722"/>
                    <wp:lineTo x="19173" y="3397"/>
                    <wp:lineTo x="18688" y="2503"/>
                    <wp:lineTo x="14319" y="179"/>
                    <wp:lineTo x="12863" y="0"/>
                    <wp:lineTo x="8737" y="0"/>
                  </wp:wrapPolygon>
                </wp:wrapThrough>
                <wp:docPr id="3" name="Oval 2" descr="Изображение 0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2301240"/>
                        </a:xfrm>
                        <a:prstGeom prst="ellipse">
                          <a:avLst/>
                        </a:prstGeom>
                        <a:blipFill dpi="0" rotWithShape="1">
                          <a:blip r:embed="rId6">
                            <a:lum bright="12000" contrast="12000"/>
                          </a:blip>
                          <a:srcRect/>
                          <a:stretch>
                            <a:fillRect r="-21027"/>
                          </a:stretch>
                        </a:blipFill>
                        <a:ln w="9525" algn="in">
                          <a:solidFill>
                            <a:schemeClr val="accent1"/>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vert="horz" wrap="square" lIns="36576" tIns="36576" rIns="36576" bIns="36576"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04DCB6BA" id="Oval 2" o:spid="_x0000_s1026" alt="Изображение 0010" style="position:absolute;margin-left:17.85pt;margin-top:3.6pt;width:133.5pt;height:18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" strokecolor="#4f81bd [3204]" insetpen="t">
                <v:fill r:id="rId7" o:title="Изображение 0010" recolor="t" rotate="t" type="frame"/>
                <v:imagedata gain="74473f" blacklevel="3932f"/>
                <v:shadow color="#ccc"/>
                <v:textbox inset="2.88pt,2.88pt,2.88pt,2.88pt"/>
                <w10:wrap type="through"/>
              </v:oval>
            </w:pict>
          </mc:Fallback>
        </mc:AlternateContent>
      </w:r>
      <w:r w:rsidR="000738C4">
        <w:rPr>
          <w:rFonts w:ascii="Times New Roman" w:hAnsi="Times New Roman" w:cs="Times New Roman"/>
          <w:sz w:val="28"/>
          <w:szCs w:val="28"/>
        </w:rPr>
        <w:tab/>
        <w:t xml:space="preserve">С октября 1943 года в Добринскую сельскую библиотеку пришла работать Валентина Андреевна Самохина (Ковшова), в дальнейшем 37 лет посвятившая библиотечному делу. Из воспоминаний Валентины Андреевны: </w:t>
      </w:r>
      <w:r w:rsidR="000738C4" w:rsidRPr="000D1C0C">
        <w:rPr>
          <w:rFonts w:ascii="Times New Roman" w:hAnsi="Times New Roman" w:cs="Times New Roman"/>
          <w:i/>
          <w:iCs/>
          <w:sz w:val="28"/>
          <w:szCs w:val="28"/>
        </w:rPr>
        <w:t>«Библиотека была расположена при сельском совете в частном доме, где и был отведен уголок для двухстворчатого шкафа, находилось в нем шестьсот экземпляров книг. Оборудование было все кустарной работы, то есть изготовленное своими руками. Книжные полки, книжные витрины, тумбочки делал муж, так как средств на это не отпускали. Часто приходилось работать в одежде, дров не подвозили. Первые годы после войны работать было интересно. Было много молодежи в деревнях, работал драмкружок, проводили литературные вечера, обзоры книг перед киносеансами. На территории сельского совета находилось три начальных школы, а позже открыли и семилетку. Все мероприятия проводились с помощью учителей и учеников. Было много читателей».</w:t>
      </w:r>
    </w:p>
    <w:p w14:paraId="611F266C" w14:textId="77777777" w:rsidR="000738C4" w:rsidRDefault="000738C4" w:rsidP="00F146D3">
      <w:pPr>
        <w:spacing w:after="0" w:line="240" w:lineRule="auto"/>
        <w:ind w:left="282" w:firstLine="1134"/>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В  1944</w:t>
      </w:r>
      <w:proofErr w:type="gramEnd"/>
      <w:r>
        <w:rPr>
          <w:rFonts w:ascii="Times New Roman" w:eastAsia="Times New Roman" w:hAnsi="Times New Roman" w:cs="Times New Roman"/>
          <w:sz w:val="28"/>
          <w:szCs w:val="28"/>
          <w:lang w:eastAsia="ru-RU"/>
        </w:rPr>
        <w:t xml:space="preserve"> году Боровский район вошел в состав Калужской области, и методическим центром для библиотек области стала Калужская областная библиотека. Возможно, в связи с этим каждую библиотеку обязали подготовить отчет по разработанной памятке. Эти сохранившиеся отчеты-памятки представляют особый интерес, о</w:t>
      </w:r>
      <w:r>
        <w:rPr>
          <w:rFonts w:ascii="Times New Roman" w:hAnsi="Times New Roman" w:cs="Times New Roman"/>
          <w:sz w:val="28"/>
          <w:szCs w:val="28"/>
        </w:rPr>
        <w:t xml:space="preserve">ни содержат основную информацию о работе библиотек, в них указаны сведения о библиотекарях и, что самое главное, даты, когда была организована та или иная библиотека. </w:t>
      </w:r>
    </w:p>
    <w:p w14:paraId="0311F619" w14:textId="1BDA3E68" w:rsidR="000738C4" w:rsidRDefault="000738C4" w:rsidP="00F146D3">
      <w:pPr>
        <w:tabs>
          <w:tab w:val="left" w:pos="426"/>
        </w:tabs>
        <w:spacing w:after="0" w:line="240" w:lineRule="auto"/>
        <w:ind w:left="282" w:firstLine="1134"/>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Из отчета на 3-х тетрадных листках за  подписью заведующей Н.  С. Чистяковой: </w:t>
      </w:r>
      <w:r w:rsidRPr="000D1C0C">
        <w:rPr>
          <w:rFonts w:ascii="Times New Roman" w:eastAsia="Calibri" w:hAnsi="Times New Roman" w:cs="Times New Roman"/>
          <w:i/>
          <w:iCs/>
          <w:sz w:val="28"/>
          <w:szCs w:val="28"/>
        </w:rPr>
        <w:t>«</w:t>
      </w:r>
      <w:proofErr w:type="spellStart"/>
      <w:r w:rsidRPr="000D1C0C">
        <w:rPr>
          <w:rFonts w:ascii="Times New Roman" w:eastAsia="Calibri" w:hAnsi="Times New Roman" w:cs="Times New Roman"/>
          <w:i/>
          <w:iCs/>
          <w:sz w:val="28"/>
          <w:szCs w:val="28"/>
        </w:rPr>
        <w:t>Асеньевская</w:t>
      </w:r>
      <w:proofErr w:type="spellEnd"/>
      <w:r w:rsidRPr="000D1C0C">
        <w:rPr>
          <w:rFonts w:ascii="Times New Roman" w:eastAsia="Calibri" w:hAnsi="Times New Roman" w:cs="Times New Roman"/>
          <w:i/>
          <w:iCs/>
          <w:sz w:val="28"/>
          <w:szCs w:val="28"/>
        </w:rPr>
        <w:t xml:space="preserve"> сельская библиотека организована в 1940 году (в январе), помещение собственное площадью 10 кв. м., читального зала нет, </w:t>
      </w:r>
      <w:r w:rsidRPr="000D1C0C">
        <w:rPr>
          <w:rFonts w:ascii="Times New Roman" w:eastAsia="Calibri" w:hAnsi="Times New Roman" w:cs="Times New Roman"/>
          <w:i/>
          <w:iCs/>
          <w:sz w:val="28"/>
          <w:szCs w:val="28"/>
        </w:rPr>
        <w:lastRenderedPageBreak/>
        <w:t xml:space="preserve">книжный фонд 888 экз., оборудование библиотеки: 2 шкафа, стол, стул. Имеется 2 передвижки. Библиотека имеет 2 журнала («Крестьянка», «Колхозное производство») и газету «Знамя». Библиотека комплектуется из Московского коллектора. Читателей - 85 </w:t>
      </w:r>
      <w:proofErr w:type="gramStart"/>
      <w:r w:rsidRPr="000D1C0C">
        <w:rPr>
          <w:rFonts w:ascii="Times New Roman" w:eastAsia="Calibri" w:hAnsi="Times New Roman" w:cs="Times New Roman"/>
          <w:i/>
          <w:iCs/>
          <w:sz w:val="28"/>
          <w:szCs w:val="28"/>
        </w:rPr>
        <w:t>чел</w:t>
      </w:r>
      <w:proofErr w:type="gramEnd"/>
      <w:r w:rsidRPr="000D1C0C">
        <w:rPr>
          <w:rFonts w:ascii="Times New Roman" w:eastAsia="Calibri" w:hAnsi="Times New Roman" w:cs="Times New Roman"/>
          <w:i/>
          <w:iCs/>
          <w:sz w:val="28"/>
          <w:szCs w:val="28"/>
        </w:rPr>
        <w:t>, из них 48 детей, имеется актив из 4-х читателей. Читательских конференций и литературных вечеров в 1944 году не проводилось</w:t>
      </w:r>
      <w:r w:rsidR="000D1C0C">
        <w:rPr>
          <w:rFonts w:ascii="Times New Roman" w:eastAsia="Calibri" w:hAnsi="Times New Roman" w:cs="Times New Roman"/>
          <w:i/>
          <w:iCs/>
          <w:sz w:val="28"/>
          <w:szCs w:val="28"/>
        </w:rPr>
        <w:t>»</w:t>
      </w:r>
      <w:r w:rsidRPr="000D1C0C">
        <w:rPr>
          <w:rFonts w:ascii="Times New Roman" w:eastAsia="Calibri" w:hAnsi="Times New Roman" w:cs="Times New Roman"/>
          <w:i/>
          <w:iCs/>
          <w:sz w:val="28"/>
          <w:szCs w:val="28"/>
        </w:rPr>
        <w:t>.</w:t>
      </w:r>
      <w:r>
        <w:rPr>
          <w:rFonts w:ascii="Times New Roman" w:eastAsia="Calibri" w:hAnsi="Times New Roman" w:cs="Times New Roman"/>
          <w:sz w:val="28"/>
          <w:szCs w:val="28"/>
        </w:rPr>
        <w:t xml:space="preserve"> О себе Надежда Сергеевна сообщает, что родилась она в 1926 году, кандидат ВЛКСМ, имеет неполное среднее образование и библиотечный стаж 7 месяцев. Помимо работы на абонементе, проводит читки газет, журналов и книг в колхозах, выпускает стенгазеты, оформляет выставки из газетных публикаций.</w:t>
      </w:r>
    </w:p>
    <w:p w14:paraId="631AD008" w14:textId="77777777" w:rsidR="000738C4" w:rsidRDefault="000738C4" w:rsidP="00F146D3">
      <w:pPr>
        <w:tabs>
          <w:tab w:val="left" w:pos="426"/>
        </w:tabs>
        <w:spacing w:after="0" w:line="240" w:lineRule="auto"/>
        <w:ind w:left="282" w:firstLine="1134"/>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 1944 году сеть библиотек в районе расширяется. Архивные документы свидетельствуют о работе уже 9-ти библиотек (</w:t>
      </w:r>
      <w:r w:rsidRPr="000D1C0C">
        <w:rPr>
          <w:rFonts w:ascii="Times New Roman" w:eastAsia="Calibri" w:hAnsi="Times New Roman" w:cs="Times New Roman"/>
          <w:i/>
          <w:iCs/>
          <w:sz w:val="28"/>
          <w:szCs w:val="28"/>
        </w:rPr>
        <w:t xml:space="preserve">к вышеперечисленным добавляются </w:t>
      </w:r>
      <w:proofErr w:type="spellStart"/>
      <w:r w:rsidRPr="000D1C0C">
        <w:rPr>
          <w:rFonts w:ascii="Times New Roman" w:eastAsia="Calibri" w:hAnsi="Times New Roman" w:cs="Times New Roman"/>
          <w:i/>
          <w:iCs/>
          <w:sz w:val="28"/>
          <w:szCs w:val="28"/>
        </w:rPr>
        <w:t>Ермолинская</w:t>
      </w:r>
      <w:proofErr w:type="spellEnd"/>
      <w:r w:rsidRPr="000D1C0C">
        <w:rPr>
          <w:rFonts w:ascii="Times New Roman" w:eastAsia="Calibri" w:hAnsi="Times New Roman" w:cs="Times New Roman"/>
          <w:i/>
          <w:iCs/>
          <w:sz w:val="28"/>
          <w:szCs w:val="28"/>
        </w:rPr>
        <w:t xml:space="preserve"> и Тишинская)</w:t>
      </w:r>
      <w:r>
        <w:rPr>
          <w:rFonts w:ascii="Times New Roman" w:eastAsia="Calibri" w:hAnsi="Times New Roman" w:cs="Times New Roman"/>
          <w:sz w:val="28"/>
          <w:szCs w:val="28"/>
        </w:rPr>
        <w:t>, об этом говорится и в «Отчете о массовых библиотеках на 1 января 1945 года», подписанном инспектором политпросвета (зав. отделом культпросвет работы) Иванниковой.</w:t>
      </w:r>
    </w:p>
    <w:p w14:paraId="16ABB088" w14:textId="09BF61D7" w:rsidR="000738C4" w:rsidRDefault="000738C4" w:rsidP="00F146D3">
      <w:pPr>
        <w:spacing w:after="0" w:line="240" w:lineRule="auto"/>
        <w:ind w:left="282" w:firstLine="1134"/>
        <w:jc w:val="both"/>
        <w:rPr>
          <w:rFonts w:ascii="Times New Roman" w:hAnsi="Times New Roman" w:cs="Times New Roman"/>
          <w:sz w:val="28"/>
          <w:szCs w:val="28"/>
        </w:rPr>
      </w:pPr>
      <w:r>
        <w:rPr>
          <w:rFonts w:ascii="Times New Roman" w:hAnsi="Times New Roman" w:cs="Times New Roman"/>
          <w:sz w:val="28"/>
          <w:szCs w:val="28"/>
        </w:rPr>
        <w:t>А в 1945 году произошли существенные изменения в структуре районной библиотеки. Библиотекой площадью 60 кв. м. продолжала заведовать Елизавета Федоровна Гвоздева, в ее подчинении находилось 2 сотрудника: Цветкова Александра Георгиевна и, сначала</w:t>
      </w:r>
      <w:r w:rsidR="000D1C0C">
        <w:rPr>
          <w:rFonts w:ascii="Times New Roman" w:hAnsi="Times New Roman" w:cs="Times New Roman"/>
          <w:sz w:val="28"/>
          <w:szCs w:val="28"/>
        </w:rPr>
        <w:t>,</w:t>
      </w:r>
      <w:r>
        <w:rPr>
          <w:rFonts w:ascii="Times New Roman" w:hAnsi="Times New Roman" w:cs="Times New Roman"/>
          <w:sz w:val="28"/>
          <w:szCs w:val="28"/>
        </w:rPr>
        <w:t xml:space="preserve"> Кузнецова Мария Григорьевна, а затем Шумилова Татьяна Александровна. В начале</w:t>
      </w:r>
      <w:r w:rsidR="000D1C0C">
        <w:rPr>
          <w:rFonts w:ascii="Times New Roman" w:hAnsi="Times New Roman" w:cs="Times New Roman"/>
          <w:sz w:val="28"/>
          <w:szCs w:val="28"/>
        </w:rPr>
        <w:t xml:space="preserve"> </w:t>
      </w:r>
      <w:r>
        <w:rPr>
          <w:rFonts w:ascii="Times New Roman" w:hAnsi="Times New Roman" w:cs="Times New Roman"/>
          <w:sz w:val="28"/>
          <w:szCs w:val="28"/>
        </w:rPr>
        <w:t xml:space="preserve">1945 года в районной библиотеке был открыт читальный зал, который работал с часа дня и до девяти вечера, куда после работы приходило много жителей города. </w:t>
      </w:r>
      <w:r>
        <w:rPr>
          <w:rFonts w:ascii="Times New Roman" w:eastAsia="Times New Roman" w:hAnsi="Times New Roman" w:cs="Times New Roman"/>
          <w:sz w:val="28"/>
          <w:szCs w:val="28"/>
          <w:lang w:eastAsia="ru-RU"/>
        </w:rPr>
        <w:t xml:space="preserve">В марте 1945 года в районной библиотеке был выделен книжный фонд для детей в количестве 2 950 экз. </w:t>
      </w:r>
      <w:r w:rsidRPr="00241593">
        <w:rPr>
          <w:rFonts w:ascii="Times New Roman" w:eastAsia="Times New Roman" w:hAnsi="Times New Roman" w:cs="Times New Roman"/>
          <w:i/>
          <w:iCs/>
          <w:sz w:val="28"/>
          <w:szCs w:val="28"/>
          <w:lang w:eastAsia="ru-RU"/>
        </w:rPr>
        <w:t>(до оккупации детский фонд составлял – 5 700экз.)</w:t>
      </w:r>
      <w:r>
        <w:rPr>
          <w:rFonts w:ascii="Times New Roman" w:eastAsia="Times New Roman" w:hAnsi="Times New Roman" w:cs="Times New Roman"/>
          <w:sz w:val="28"/>
          <w:szCs w:val="28"/>
          <w:lang w:eastAsia="ru-RU"/>
        </w:rPr>
        <w:t xml:space="preserve"> и назначен заведующий Боровской районной детской библиотекой – Кузнецова Мария Григорьевна </w:t>
      </w:r>
      <w:r w:rsidRPr="00241593">
        <w:rPr>
          <w:rFonts w:ascii="Times New Roman" w:eastAsia="Times New Roman" w:hAnsi="Times New Roman" w:cs="Times New Roman"/>
          <w:i/>
          <w:iCs/>
          <w:sz w:val="28"/>
          <w:szCs w:val="28"/>
          <w:lang w:eastAsia="ru-RU"/>
        </w:rPr>
        <w:t xml:space="preserve">(1924 года рождения, работала в </w:t>
      </w:r>
      <w:proofErr w:type="spellStart"/>
      <w:r w:rsidRPr="00241593">
        <w:rPr>
          <w:rFonts w:ascii="Times New Roman" w:eastAsia="Times New Roman" w:hAnsi="Times New Roman" w:cs="Times New Roman"/>
          <w:i/>
          <w:iCs/>
          <w:sz w:val="28"/>
          <w:szCs w:val="28"/>
          <w:lang w:eastAsia="ru-RU"/>
        </w:rPr>
        <w:t>райбиблиотеке</w:t>
      </w:r>
      <w:proofErr w:type="spellEnd"/>
      <w:r w:rsidRPr="00241593">
        <w:rPr>
          <w:rFonts w:ascii="Times New Roman" w:eastAsia="Times New Roman" w:hAnsi="Times New Roman" w:cs="Times New Roman"/>
          <w:i/>
          <w:iCs/>
          <w:sz w:val="28"/>
          <w:szCs w:val="28"/>
          <w:lang w:eastAsia="ru-RU"/>
        </w:rPr>
        <w:t xml:space="preserve"> с октября 1944г.)</w:t>
      </w:r>
      <w:r>
        <w:rPr>
          <w:rFonts w:ascii="Times New Roman" w:eastAsia="Times New Roman" w:hAnsi="Times New Roman" w:cs="Times New Roman"/>
          <w:sz w:val="28"/>
          <w:szCs w:val="28"/>
          <w:lang w:eastAsia="ru-RU"/>
        </w:rPr>
        <w:t xml:space="preserve">. Через </w:t>
      </w:r>
      <w:proofErr w:type="gramStart"/>
      <w:r>
        <w:rPr>
          <w:rFonts w:ascii="Times New Roman" w:eastAsia="Times New Roman" w:hAnsi="Times New Roman" w:cs="Times New Roman"/>
          <w:sz w:val="28"/>
          <w:szCs w:val="28"/>
          <w:lang w:eastAsia="ru-RU"/>
        </w:rPr>
        <w:t>несколько  месяцев</w:t>
      </w:r>
      <w:proofErr w:type="gramEnd"/>
      <w:r>
        <w:rPr>
          <w:rFonts w:ascii="Times New Roman" w:eastAsia="Times New Roman" w:hAnsi="Times New Roman" w:cs="Times New Roman"/>
          <w:sz w:val="28"/>
          <w:szCs w:val="28"/>
          <w:lang w:eastAsia="ru-RU"/>
        </w:rPr>
        <w:t xml:space="preserve">  детскую библиотеку возглавила</w:t>
      </w:r>
      <w:r w:rsidR="0024159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вновь пришедшая на работу</w:t>
      </w:r>
      <w:r w:rsidR="0024159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комсомолка </w:t>
      </w:r>
      <w:r>
        <w:rPr>
          <w:rFonts w:ascii="Times New Roman" w:hAnsi="Times New Roman" w:cs="Times New Roman"/>
          <w:sz w:val="28"/>
          <w:szCs w:val="28"/>
        </w:rPr>
        <w:t>Шумилова Татьяна Александровна. До 1952 года, когда детскую библиотеку переведут в собственное одноэтажное здание напротив  Благовещенского храма, она будет размещена в здании районной библиотеки.</w:t>
      </w:r>
    </w:p>
    <w:p w14:paraId="53A011EB" w14:textId="77777777" w:rsidR="000738C4" w:rsidRDefault="000738C4" w:rsidP="00F146D3">
      <w:pPr>
        <w:spacing w:after="0" w:line="240" w:lineRule="auto"/>
        <w:ind w:left="282" w:firstLine="113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1946 году были выделены средства на ремонт районной библиотеки. В ходе ремонта были  оштукатурены и побелены стены, было сделано 10 новых оконных рам на зиму, покрашены двери, отремонтировано 3 печи и изготовлено 5 стеллажей для книг.</w:t>
      </w:r>
    </w:p>
    <w:p w14:paraId="3EDC4D45" w14:textId="38EA125C" w:rsidR="000738C4" w:rsidRPr="00241593" w:rsidRDefault="000738C4" w:rsidP="00F146D3">
      <w:pPr>
        <w:spacing w:after="0" w:line="240" w:lineRule="auto"/>
        <w:ind w:left="282" w:firstLine="1134"/>
        <w:jc w:val="both"/>
        <w:rPr>
          <w:rFonts w:ascii="Times New Roman" w:eastAsia="Times New Roman" w:hAnsi="Times New Roman" w:cs="Times New Roman"/>
          <w:i/>
          <w:iCs/>
          <w:spacing w:val="5"/>
          <w:sz w:val="28"/>
          <w:szCs w:val="28"/>
          <w:lang w:eastAsia="ru-RU"/>
        </w:rPr>
      </w:pPr>
      <w:r>
        <w:rPr>
          <w:rFonts w:ascii="Times New Roman" w:eastAsia="Times New Roman" w:hAnsi="Times New Roman" w:cs="Times New Roman"/>
          <w:sz w:val="28"/>
          <w:szCs w:val="28"/>
          <w:lang w:eastAsia="ru-RU"/>
        </w:rPr>
        <w:t>В первые послевоенные годы стояла необходимость восстановления и расширения библиотечной сети района, это невозможно было сделать без квалифицированных кадров. В районном архиве хранится список библиотекарей</w:t>
      </w:r>
      <w:r w:rsidR="00241593" w:rsidRPr="00241593">
        <w:rPr>
          <w:rFonts w:ascii="Times New Roman" w:eastAsia="Times New Roman" w:hAnsi="Times New Roman" w:cs="Times New Roman"/>
          <w:sz w:val="28"/>
          <w:szCs w:val="28"/>
          <w:lang w:eastAsia="ru-RU"/>
        </w:rPr>
        <w:t xml:space="preserve"> </w:t>
      </w:r>
      <w:r w:rsidR="00241593">
        <w:rPr>
          <w:rFonts w:ascii="Times New Roman" w:eastAsia="Times New Roman" w:hAnsi="Times New Roman" w:cs="Times New Roman"/>
          <w:sz w:val="28"/>
          <w:szCs w:val="28"/>
          <w:lang w:eastAsia="ru-RU"/>
        </w:rPr>
        <w:t>из трех фамилий (одна из них вычеркнута)</w:t>
      </w:r>
      <w:r>
        <w:rPr>
          <w:rFonts w:ascii="Times New Roman" w:eastAsia="Times New Roman" w:hAnsi="Times New Roman" w:cs="Times New Roman"/>
          <w:sz w:val="28"/>
          <w:szCs w:val="28"/>
          <w:lang w:eastAsia="ru-RU"/>
        </w:rPr>
        <w:t xml:space="preserve">, направленных в Калугу на курсы с 1 июня 1945 года. Следовательно, можно предположить, что на курсы были направлены </w:t>
      </w:r>
      <w:r>
        <w:rPr>
          <w:rFonts w:ascii="Times New Roman" w:eastAsia="Times New Roman" w:hAnsi="Times New Roman" w:cs="Times New Roman"/>
          <w:spacing w:val="5"/>
          <w:sz w:val="28"/>
          <w:szCs w:val="28"/>
          <w:lang w:eastAsia="ru-RU"/>
        </w:rPr>
        <w:t xml:space="preserve">Татьяна Александровна </w:t>
      </w:r>
      <w:r>
        <w:rPr>
          <w:rFonts w:ascii="Times New Roman" w:eastAsia="Times New Roman" w:hAnsi="Times New Roman" w:cs="Times New Roman"/>
          <w:sz w:val="28"/>
          <w:szCs w:val="28"/>
          <w:lang w:eastAsia="ru-RU"/>
        </w:rPr>
        <w:t xml:space="preserve">Шумилова </w:t>
      </w:r>
      <w:r w:rsidRPr="00241593">
        <w:rPr>
          <w:rFonts w:ascii="Times New Roman" w:eastAsia="Times New Roman" w:hAnsi="Times New Roman" w:cs="Times New Roman"/>
          <w:i/>
          <w:iCs/>
          <w:spacing w:val="5"/>
          <w:sz w:val="28"/>
          <w:szCs w:val="28"/>
          <w:lang w:eastAsia="ru-RU"/>
        </w:rPr>
        <w:t>(работала в детской библиотеке с 1945 по май 1949)</w:t>
      </w:r>
      <w:r>
        <w:rPr>
          <w:rFonts w:ascii="Times New Roman" w:eastAsia="Times New Roman" w:hAnsi="Times New Roman" w:cs="Times New Roman"/>
          <w:spacing w:val="5"/>
          <w:sz w:val="28"/>
          <w:szCs w:val="28"/>
          <w:lang w:eastAsia="ru-RU"/>
        </w:rPr>
        <w:t xml:space="preserve"> </w:t>
      </w:r>
      <w:r>
        <w:rPr>
          <w:rFonts w:ascii="Times New Roman" w:eastAsia="Times New Roman" w:hAnsi="Times New Roman" w:cs="Times New Roman"/>
          <w:sz w:val="28"/>
          <w:szCs w:val="28"/>
          <w:lang w:eastAsia="ru-RU"/>
        </w:rPr>
        <w:t xml:space="preserve">и </w:t>
      </w:r>
      <w:r>
        <w:rPr>
          <w:rFonts w:ascii="Times New Roman" w:eastAsia="Times New Roman" w:hAnsi="Times New Roman" w:cs="Times New Roman"/>
          <w:spacing w:val="5"/>
          <w:sz w:val="28"/>
          <w:szCs w:val="28"/>
          <w:lang w:eastAsia="ru-RU"/>
        </w:rPr>
        <w:t xml:space="preserve">Валентина Андреевна Самохина (Ковшова) </w:t>
      </w:r>
      <w:r w:rsidRPr="00241593">
        <w:rPr>
          <w:rFonts w:ascii="Times New Roman" w:eastAsia="Times New Roman" w:hAnsi="Times New Roman" w:cs="Times New Roman"/>
          <w:i/>
          <w:iCs/>
          <w:spacing w:val="5"/>
          <w:sz w:val="28"/>
          <w:szCs w:val="28"/>
          <w:lang w:eastAsia="ru-RU"/>
        </w:rPr>
        <w:t xml:space="preserve">(работала в Добринской сельской библиотеке с 1943 по 1980). </w:t>
      </w:r>
    </w:p>
    <w:p w14:paraId="248D354C" w14:textId="00851C44" w:rsidR="000738C4" w:rsidRDefault="000738C4" w:rsidP="00F146D3">
      <w:pPr>
        <w:spacing w:after="0" w:line="240" w:lineRule="auto"/>
        <w:ind w:left="282" w:firstLine="1134"/>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5"/>
          <w:sz w:val="28"/>
          <w:szCs w:val="28"/>
          <w:lang w:eastAsia="ru-RU"/>
        </w:rPr>
        <w:t xml:space="preserve">Но проблема подготовки кадров была настолько острой, что </w:t>
      </w:r>
      <w:r>
        <w:rPr>
          <w:rFonts w:ascii="Times New Roman" w:eastAsia="Times New Roman" w:hAnsi="Times New Roman" w:cs="Times New Roman"/>
          <w:sz w:val="28"/>
          <w:szCs w:val="28"/>
          <w:lang w:eastAsia="ru-RU"/>
        </w:rPr>
        <w:t xml:space="preserve">перед коллективом районной библиотеки встает задача самостоятельной подготовки кадров. И с 1 сентября 1947 года при районной библиотеке были организованны библиотечные курсы. Квалифицированные сотрудники библиотеки Гвоздева Е.Ф. </w:t>
      </w:r>
      <w:r>
        <w:rPr>
          <w:rFonts w:ascii="Times New Roman" w:eastAsia="Times New Roman" w:hAnsi="Times New Roman" w:cs="Times New Roman"/>
          <w:sz w:val="28"/>
          <w:szCs w:val="28"/>
          <w:lang w:eastAsia="ru-RU"/>
        </w:rPr>
        <w:lastRenderedPageBreak/>
        <w:t xml:space="preserve">и Цветкова А.Г. проводили занятия по программе Областного отдела </w:t>
      </w:r>
      <w:proofErr w:type="spellStart"/>
      <w:r>
        <w:rPr>
          <w:rFonts w:ascii="Times New Roman" w:eastAsia="Times New Roman" w:hAnsi="Times New Roman" w:cs="Times New Roman"/>
          <w:sz w:val="28"/>
          <w:szCs w:val="28"/>
          <w:lang w:eastAsia="ru-RU"/>
        </w:rPr>
        <w:t>культпросветработы</w:t>
      </w:r>
      <w:proofErr w:type="spellEnd"/>
      <w:r>
        <w:rPr>
          <w:rFonts w:ascii="Times New Roman" w:eastAsia="Times New Roman" w:hAnsi="Times New Roman" w:cs="Times New Roman"/>
          <w:sz w:val="28"/>
          <w:szCs w:val="28"/>
          <w:lang w:eastAsia="ru-RU"/>
        </w:rPr>
        <w:t>. На обучение выделялись средства: зарплата ученикам 720 руб., сотрудникам библиотеки</w:t>
      </w:r>
      <w:r w:rsidR="00241593">
        <w:rPr>
          <w:rFonts w:ascii="Times New Roman" w:eastAsia="Times New Roman" w:hAnsi="Times New Roman" w:cs="Times New Roman"/>
          <w:sz w:val="28"/>
          <w:szCs w:val="28"/>
          <w:lang w:eastAsia="ru-RU"/>
        </w:rPr>
        <w:t>, которые преподавали на курсах,</w:t>
      </w:r>
      <w:r>
        <w:rPr>
          <w:rFonts w:ascii="Times New Roman" w:eastAsia="Times New Roman" w:hAnsi="Times New Roman" w:cs="Times New Roman"/>
          <w:sz w:val="28"/>
          <w:szCs w:val="28"/>
          <w:lang w:eastAsia="ru-RU"/>
        </w:rPr>
        <w:t xml:space="preserve"> платили по 50 руб. в месяц, все обеспечивались продовольственными карточками. Среди слушателей курсов в разные годы были: Антонина </w:t>
      </w:r>
      <w:proofErr w:type="spellStart"/>
      <w:r>
        <w:rPr>
          <w:rFonts w:ascii="Times New Roman" w:eastAsia="Times New Roman" w:hAnsi="Times New Roman" w:cs="Times New Roman"/>
          <w:sz w:val="28"/>
          <w:szCs w:val="28"/>
          <w:lang w:eastAsia="ru-RU"/>
        </w:rPr>
        <w:t>Прокофьевна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Буравенко</w:t>
      </w:r>
      <w:proofErr w:type="spellEnd"/>
      <w:r>
        <w:rPr>
          <w:rFonts w:ascii="Times New Roman" w:eastAsia="Times New Roman" w:hAnsi="Times New Roman" w:cs="Times New Roman"/>
          <w:sz w:val="28"/>
          <w:szCs w:val="28"/>
          <w:lang w:eastAsia="ru-RU"/>
        </w:rPr>
        <w:t xml:space="preserve"> (зав. детской библиотекой), Валентина Петровна </w:t>
      </w:r>
      <w:proofErr w:type="spellStart"/>
      <w:r>
        <w:rPr>
          <w:rFonts w:ascii="Times New Roman" w:eastAsia="Times New Roman" w:hAnsi="Times New Roman" w:cs="Times New Roman"/>
          <w:sz w:val="28"/>
          <w:szCs w:val="28"/>
          <w:lang w:eastAsia="ru-RU"/>
        </w:rPr>
        <w:t>Бурдонова</w:t>
      </w:r>
      <w:proofErr w:type="spellEnd"/>
      <w:r>
        <w:rPr>
          <w:rFonts w:ascii="Times New Roman" w:eastAsia="Times New Roman" w:hAnsi="Times New Roman" w:cs="Times New Roman"/>
          <w:sz w:val="28"/>
          <w:szCs w:val="28"/>
          <w:lang w:eastAsia="ru-RU"/>
        </w:rPr>
        <w:t xml:space="preserve"> (заведующая </w:t>
      </w:r>
      <w:proofErr w:type="spellStart"/>
      <w:r>
        <w:rPr>
          <w:rFonts w:ascii="Times New Roman" w:eastAsia="Times New Roman" w:hAnsi="Times New Roman" w:cs="Times New Roman"/>
          <w:sz w:val="28"/>
          <w:szCs w:val="28"/>
          <w:lang w:eastAsia="ru-RU"/>
        </w:rPr>
        <w:t>Ворсинской</w:t>
      </w:r>
      <w:proofErr w:type="spellEnd"/>
      <w:r>
        <w:rPr>
          <w:rFonts w:ascii="Times New Roman" w:eastAsia="Times New Roman" w:hAnsi="Times New Roman" w:cs="Times New Roman"/>
          <w:sz w:val="28"/>
          <w:szCs w:val="28"/>
          <w:lang w:eastAsia="ru-RU"/>
        </w:rPr>
        <w:t xml:space="preserve"> сельской, затем  центральной районной библиотекой), Мария Георгиевна Андронова (библиотекарь </w:t>
      </w:r>
      <w:proofErr w:type="spellStart"/>
      <w:r>
        <w:rPr>
          <w:rFonts w:ascii="Times New Roman" w:eastAsia="Times New Roman" w:hAnsi="Times New Roman" w:cs="Times New Roman"/>
          <w:sz w:val="28"/>
          <w:szCs w:val="28"/>
          <w:lang w:eastAsia="ru-RU"/>
        </w:rPr>
        <w:t>Абрамовской</w:t>
      </w:r>
      <w:proofErr w:type="spellEnd"/>
      <w:r>
        <w:rPr>
          <w:rFonts w:ascii="Times New Roman" w:eastAsia="Times New Roman" w:hAnsi="Times New Roman" w:cs="Times New Roman"/>
          <w:sz w:val="28"/>
          <w:szCs w:val="28"/>
          <w:lang w:eastAsia="ru-RU"/>
        </w:rPr>
        <w:t xml:space="preserve"> сельской библиотеки, заслуженный работник культуры РСФСР) и др. Все они пополнили ряды библиотечных работников и долгие годы служили в библиотеках района.</w:t>
      </w:r>
    </w:p>
    <w:p w14:paraId="5842674B" w14:textId="48268480" w:rsidR="000738C4" w:rsidRDefault="000738C4" w:rsidP="00F146D3">
      <w:pPr>
        <w:spacing w:after="0" w:line="240" w:lineRule="auto"/>
        <w:ind w:left="282" w:firstLine="1134"/>
        <w:jc w:val="both"/>
        <w:rPr>
          <w:rFonts w:ascii="Times New Roman" w:hAnsi="Times New Roman" w:cs="Times New Roman"/>
          <w:sz w:val="28"/>
          <w:szCs w:val="28"/>
        </w:rPr>
      </w:pPr>
      <w:r>
        <w:rPr>
          <w:rFonts w:ascii="Times New Roman" w:hAnsi="Times New Roman" w:cs="Times New Roman"/>
          <w:sz w:val="28"/>
          <w:szCs w:val="28"/>
        </w:rPr>
        <w:t xml:space="preserve">В 1948 году на заседаниях исполкома Боровского районного Совета депутатов трудящихся дважды поднимались вопросы, касающиеся библиотек. В октябре рассматривался вопрос о работе районной библиотеки. Наряду с положительной работой, райсовет отмечал, что в работе библиотеки имеются и существенные недостатки. В связи с чем исполком обязал заведующую Гвоздеву Е.Ф. принять меры к более рациональному использованию имеющихся в библиотеках книжных фондов, создать необходимые условия для максимального удовлетворения запросов читателей на книги, широко использовать организацию </w:t>
      </w:r>
      <w:proofErr w:type="spellStart"/>
      <w:r>
        <w:rPr>
          <w:rFonts w:ascii="Times New Roman" w:hAnsi="Times New Roman" w:cs="Times New Roman"/>
          <w:sz w:val="28"/>
          <w:szCs w:val="28"/>
        </w:rPr>
        <w:t>книгоношества</w:t>
      </w:r>
      <w:proofErr w:type="spellEnd"/>
      <w:r>
        <w:rPr>
          <w:rFonts w:ascii="Times New Roman" w:hAnsi="Times New Roman" w:cs="Times New Roman"/>
          <w:sz w:val="28"/>
          <w:szCs w:val="28"/>
        </w:rPr>
        <w:t xml:space="preserve">, практиковать систематическое проведение читательских конференций </w:t>
      </w:r>
      <w:r w:rsidR="00241593">
        <w:rPr>
          <w:rFonts w:ascii="Times New Roman" w:hAnsi="Times New Roman" w:cs="Times New Roman"/>
          <w:sz w:val="28"/>
          <w:szCs w:val="28"/>
        </w:rPr>
        <w:t>по произведениям советских писателей</w:t>
      </w:r>
      <w:r>
        <w:rPr>
          <w:rFonts w:ascii="Times New Roman" w:hAnsi="Times New Roman" w:cs="Times New Roman"/>
          <w:sz w:val="28"/>
          <w:szCs w:val="28"/>
        </w:rPr>
        <w:t xml:space="preserve">, организовать информирование читателей по радио и в печати о новинках литературы, имеющихся в библиотеках. Рекомендовалось шире развернуть работу по пропаганде общественно-политической, естественно-научной и сельскохозяйственной литературы путем проведения лекций, вечеров вопросов и ответов, организации библиотек-передвижек. Обеспечить чтение лекций на медицинские темы, привлекая для этого квалифицированных медицинских работников. Надлежало оказывать повседневную помощь профсоюзным библиотекам, организуя совещания, выходы работников библиотеки на места для оказания практической помощи». </w:t>
      </w:r>
    </w:p>
    <w:p w14:paraId="06819B6A" w14:textId="520B251E" w:rsidR="000738C4" w:rsidRDefault="003F33E4" w:rsidP="00F146D3">
      <w:pPr>
        <w:spacing w:after="0" w:line="240" w:lineRule="auto"/>
        <w:ind w:left="282" w:firstLine="1134"/>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099642AD" wp14:editId="7BB90DD5">
            <wp:simplePos x="0" y="0"/>
            <wp:positionH relativeFrom="column">
              <wp:posOffset>171450</wp:posOffset>
            </wp:positionH>
            <wp:positionV relativeFrom="paragraph">
              <wp:posOffset>48260</wp:posOffset>
            </wp:positionV>
            <wp:extent cx="3620770" cy="2625090"/>
            <wp:effectExtent l="0" t="0" r="0" b="3810"/>
            <wp:wrapThrough wrapText="bothSides">
              <wp:wrapPolygon edited="0">
                <wp:start x="2727" y="0"/>
                <wp:lineTo x="1705" y="470"/>
                <wp:lineTo x="114" y="2038"/>
                <wp:lineTo x="0" y="17869"/>
                <wp:lineTo x="796" y="20377"/>
                <wp:lineTo x="909" y="20691"/>
                <wp:lineTo x="2273" y="21318"/>
                <wp:lineTo x="2841" y="21475"/>
                <wp:lineTo x="18751" y="21475"/>
                <wp:lineTo x="19320" y="21318"/>
                <wp:lineTo x="20683" y="20691"/>
                <wp:lineTo x="20683" y="20377"/>
                <wp:lineTo x="21479" y="18183"/>
                <wp:lineTo x="21365" y="2194"/>
                <wp:lineTo x="19888" y="470"/>
                <wp:lineTo x="19092" y="0"/>
                <wp:lineTo x="2727" y="0"/>
              </wp:wrapPolygon>
            </wp:wrapThrough>
            <wp:docPr id="4" name="Рисунок 4" descr="F:\ИСТОРИЯ  БИБЛИОТЕК\Библиоте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ИСТОРИЯ  БИБЛИОТЕК\Библиотека.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0770" cy="262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0738C4">
        <w:rPr>
          <w:rFonts w:ascii="Times New Roman" w:hAnsi="Times New Roman" w:cs="Times New Roman"/>
          <w:sz w:val="28"/>
          <w:szCs w:val="28"/>
        </w:rPr>
        <w:t xml:space="preserve">В ноябре 1948 года на заседании исполкома был решен вопрос о закреплении помещения районной библиотеки в ее постоянное пользование и постановке помещения на баланс Отдела </w:t>
      </w:r>
      <w:proofErr w:type="spellStart"/>
      <w:r w:rsidR="000738C4">
        <w:rPr>
          <w:rFonts w:ascii="Times New Roman" w:hAnsi="Times New Roman" w:cs="Times New Roman"/>
          <w:sz w:val="28"/>
          <w:szCs w:val="28"/>
        </w:rPr>
        <w:t>культпросветработы</w:t>
      </w:r>
      <w:proofErr w:type="spellEnd"/>
      <w:r w:rsidR="000738C4">
        <w:rPr>
          <w:rFonts w:ascii="Times New Roman" w:hAnsi="Times New Roman" w:cs="Times New Roman"/>
          <w:sz w:val="28"/>
          <w:szCs w:val="28"/>
        </w:rPr>
        <w:t xml:space="preserve"> </w:t>
      </w:r>
      <w:r w:rsidR="000738C4" w:rsidRPr="001C416A">
        <w:rPr>
          <w:rFonts w:ascii="Times New Roman" w:hAnsi="Times New Roman" w:cs="Times New Roman"/>
          <w:i/>
          <w:iCs/>
          <w:sz w:val="28"/>
          <w:szCs w:val="28"/>
        </w:rPr>
        <w:t>«ввиду того, что Боровская районная библиотека пользуется занимаемым сейчас помещением в течение 29 лет».</w:t>
      </w:r>
      <w:r w:rsidR="000738C4">
        <w:rPr>
          <w:rFonts w:ascii="Times New Roman" w:hAnsi="Times New Roman" w:cs="Times New Roman"/>
          <w:sz w:val="28"/>
          <w:szCs w:val="28"/>
        </w:rPr>
        <w:t xml:space="preserve"> </w:t>
      </w:r>
    </w:p>
    <w:p w14:paraId="3533EBF4" w14:textId="77777777" w:rsidR="00522BC6" w:rsidRPr="00F146D3" w:rsidRDefault="00522BC6" w:rsidP="00F146D3">
      <w:pPr>
        <w:spacing w:after="0" w:line="240" w:lineRule="auto"/>
        <w:ind w:left="282" w:firstLine="1134"/>
        <w:jc w:val="both"/>
        <w:rPr>
          <w:rFonts w:ascii="Times New Roman" w:hAnsi="Times New Roman" w:cs="Times New Roman"/>
          <w:sz w:val="28"/>
          <w:szCs w:val="28"/>
        </w:rPr>
      </w:pPr>
    </w:p>
    <w:p w14:paraId="23EFBD32" w14:textId="77777777" w:rsidR="00522BC6" w:rsidRPr="00F146D3" w:rsidRDefault="00522BC6" w:rsidP="00F146D3">
      <w:pPr>
        <w:spacing w:after="0" w:line="240" w:lineRule="auto"/>
        <w:ind w:left="282" w:firstLine="1134"/>
        <w:jc w:val="both"/>
        <w:rPr>
          <w:rFonts w:ascii="Times New Roman" w:hAnsi="Times New Roman" w:cs="Times New Roman"/>
          <w:sz w:val="28"/>
          <w:szCs w:val="28"/>
        </w:rPr>
      </w:pPr>
    </w:p>
    <w:p w14:paraId="3F39DA91" w14:textId="77777777" w:rsidR="00522BC6" w:rsidRPr="00F146D3" w:rsidRDefault="00522BC6" w:rsidP="00F146D3">
      <w:pPr>
        <w:spacing w:after="0" w:line="240" w:lineRule="auto"/>
        <w:ind w:left="282" w:firstLine="1134"/>
        <w:jc w:val="both"/>
        <w:rPr>
          <w:rFonts w:ascii="Times New Roman" w:hAnsi="Times New Roman" w:cs="Times New Roman"/>
          <w:sz w:val="28"/>
          <w:szCs w:val="28"/>
        </w:rPr>
      </w:pPr>
    </w:p>
    <w:p w14:paraId="2982B762" w14:textId="77777777" w:rsidR="00522BC6" w:rsidRPr="00F146D3" w:rsidRDefault="00522BC6" w:rsidP="00F146D3">
      <w:pPr>
        <w:spacing w:after="0" w:line="240" w:lineRule="auto"/>
        <w:ind w:left="282" w:firstLine="1134"/>
        <w:jc w:val="both"/>
        <w:rPr>
          <w:rFonts w:ascii="Times New Roman" w:hAnsi="Times New Roman" w:cs="Times New Roman"/>
          <w:sz w:val="28"/>
          <w:szCs w:val="28"/>
        </w:rPr>
      </w:pPr>
    </w:p>
    <w:p w14:paraId="376AF8CA" w14:textId="6C9FC206" w:rsidR="000738C4" w:rsidRDefault="000738C4" w:rsidP="00F146D3">
      <w:pPr>
        <w:spacing w:after="0" w:line="240" w:lineRule="auto"/>
        <w:ind w:left="282" w:firstLine="1134"/>
        <w:jc w:val="both"/>
        <w:rPr>
          <w:rFonts w:ascii="Times New Roman" w:hAnsi="Times New Roman" w:cs="Times New Roman"/>
          <w:sz w:val="28"/>
          <w:szCs w:val="28"/>
        </w:rPr>
      </w:pPr>
      <w:r>
        <w:rPr>
          <w:rFonts w:ascii="Times New Roman" w:hAnsi="Times New Roman" w:cs="Times New Roman"/>
          <w:sz w:val="28"/>
          <w:szCs w:val="28"/>
        </w:rPr>
        <w:t xml:space="preserve">Анализируя работу массовых библиотек района конца 40-х и начала 50-х годов, можно сказать, что при минимальных вложениях на содержание (три </w:t>
      </w:r>
      <w:r>
        <w:rPr>
          <w:rFonts w:ascii="Times New Roman" w:hAnsi="Times New Roman" w:cs="Times New Roman"/>
          <w:sz w:val="28"/>
          <w:szCs w:val="28"/>
        </w:rPr>
        <w:lastRenderedPageBreak/>
        <w:t xml:space="preserve">библиотеки района </w:t>
      </w:r>
      <w:r w:rsidR="00340DE4">
        <w:rPr>
          <w:rFonts w:ascii="Times New Roman" w:hAnsi="Times New Roman" w:cs="Times New Roman"/>
          <w:sz w:val="28"/>
          <w:szCs w:val="28"/>
        </w:rPr>
        <w:t>–</w:t>
      </w:r>
      <w:r>
        <w:rPr>
          <w:rFonts w:ascii="Times New Roman" w:hAnsi="Times New Roman" w:cs="Times New Roman"/>
          <w:sz w:val="28"/>
          <w:szCs w:val="28"/>
        </w:rPr>
        <w:t xml:space="preserve"> Добринская</w:t>
      </w:r>
      <w:r w:rsidR="00340DE4">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Тимашовская</w:t>
      </w:r>
      <w:proofErr w:type="spellEnd"/>
      <w:r>
        <w:rPr>
          <w:rFonts w:ascii="Times New Roman" w:hAnsi="Times New Roman" w:cs="Times New Roman"/>
          <w:sz w:val="28"/>
          <w:szCs w:val="28"/>
        </w:rPr>
        <w:t xml:space="preserve">, Тишинская - все еще не имели даже собственных помещений, а размещались в комнатах сельских советов) библиотеками была развернута огромная работа по обеспечению потребности населения в книге, которая в тот период времени служила людям единственным источником знаний. </w:t>
      </w:r>
    </w:p>
    <w:p w14:paraId="1DD7276A" w14:textId="109BD342" w:rsidR="000738C4" w:rsidRPr="00340DE4" w:rsidRDefault="000738C4" w:rsidP="00F146D3">
      <w:pPr>
        <w:spacing w:after="0" w:line="240" w:lineRule="auto"/>
        <w:ind w:left="282" w:firstLine="1134"/>
        <w:jc w:val="both"/>
        <w:rPr>
          <w:rFonts w:ascii="Times New Roman" w:hAnsi="Times New Roman" w:cs="Times New Roman"/>
          <w:i/>
          <w:iCs/>
          <w:sz w:val="28"/>
          <w:szCs w:val="28"/>
        </w:rPr>
      </w:pPr>
      <w:r>
        <w:rPr>
          <w:rFonts w:ascii="Times New Roman" w:hAnsi="Times New Roman" w:cs="Times New Roman"/>
          <w:sz w:val="28"/>
          <w:szCs w:val="28"/>
        </w:rPr>
        <w:t>Районная библиотека и 4 сельских наладили работу межбиблиотечного абонемента (МБА) с Московской областной, а потом и Калужской областной библиотеками (</w:t>
      </w:r>
      <w:r w:rsidRPr="00340DE4">
        <w:rPr>
          <w:rFonts w:ascii="Times New Roman" w:hAnsi="Times New Roman" w:cs="Times New Roman"/>
          <w:i/>
          <w:iCs/>
          <w:sz w:val="28"/>
          <w:szCs w:val="28"/>
        </w:rPr>
        <w:t>необходимая читателям литература доставлялась посылками</w:t>
      </w:r>
      <w:r>
        <w:rPr>
          <w:rFonts w:ascii="Times New Roman" w:hAnsi="Times New Roman" w:cs="Times New Roman"/>
          <w:sz w:val="28"/>
          <w:szCs w:val="28"/>
        </w:rPr>
        <w:t>). О новинках литературы сотрудники районной библиотеки сообщали по местному радио. Особое внимание уделялось обслуживанию инвалидов Великой Отечественной войны (</w:t>
      </w:r>
      <w:r w:rsidRPr="00340DE4">
        <w:rPr>
          <w:rFonts w:ascii="Times New Roman" w:hAnsi="Times New Roman" w:cs="Times New Roman"/>
          <w:i/>
          <w:iCs/>
          <w:sz w:val="28"/>
          <w:szCs w:val="28"/>
        </w:rPr>
        <w:t xml:space="preserve">книгоноши из числа активистов доставляли литературу на дом). </w:t>
      </w:r>
    </w:p>
    <w:p w14:paraId="620FD2AA" w14:textId="39BE1254" w:rsidR="000738C4" w:rsidRDefault="003F33E4" w:rsidP="00F146D3">
      <w:pPr>
        <w:spacing w:after="0" w:line="240" w:lineRule="auto"/>
        <w:ind w:left="282" w:firstLine="1134"/>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6944606C" wp14:editId="12D0CAB1">
            <wp:simplePos x="0" y="0"/>
            <wp:positionH relativeFrom="column">
              <wp:posOffset>231775</wp:posOffset>
            </wp:positionH>
            <wp:positionV relativeFrom="paragraph">
              <wp:posOffset>48895</wp:posOffset>
            </wp:positionV>
            <wp:extent cx="2463800" cy="3116580"/>
            <wp:effectExtent l="0" t="0" r="0" b="7620"/>
            <wp:wrapThrough wrapText="bothSides">
              <wp:wrapPolygon edited="0">
                <wp:start x="3173" y="0"/>
                <wp:lineTo x="1670" y="660"/>
                <wp:lineTo x="167" y="1848"/>
                <wp:lineTo x="167" y="19672"/>
                <wp:lineTo x="2004" y="21257"/>
                <wp:lineTo x="2505" y="21521"/>
                <wp:lineTo x="18872" y="21521"/>
                <wp:lineTo x="19373" y="21257"/>
                <wp:lineTo x="21210" y="19672"/>
                <wp:lineTo x="21377" y="1848"/>
                <wp:lineTo x="19373" y="396"/>
                <wp:lineTo x="18538" y="0"/>
                <wp:lineTo x="3173" y="0"/>
              </wp:wrapPolygon>
            </wp:wrapThrough>
            <wp:docPr id="5" name="Рисунок 5" descr="F:\ИСТОРИЯ  БИБЛИОТЕК\райбиб в послевоенные год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ИСТОРИЯ  БИБЛИОТЕК\райбиб в послевоенные годы.pn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63800" cy="311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0738C4">
        <w:rPr>
          <w:rFonts w:ascii="Times New Roman" w:hAnsi="Times New Roman" w:cs="Times New Roman"/>
          <w:sz w:val="28"/>
          <w:szCs w:val="28"/>
        </w:rPr>
        <w:t xml:space="preserve">Районная газета периодически размещала на своих страницах фотографии и публикации о работе библиотек. Сообщалось о проведении в районной библиотеке читательских конференций по книгам В. Лациса «К новому берегу» и В. </w:t>
      </w:r>
      <w:proofErr w:type="spellStart"/>
      <w:r w:rsidR="000738C4">
        <w:rPr>
          <w:rFonts w:ascii="Times New Roman" w:hAnsi="Times New Roman" w:cs="Times New Roman"/>
          <w:sz w:val="28"/>
          <w:szCs w:val="28"/>
        </w:rPr>
        <w:t>Кочетова</w:t>
      </w:r>
      <w:proofErr w:type="spellEnd"/>
      <w:r w:rsidR="000738C4">
        <w:rPr>
          <w:rFonts w:ascii="Times New Roman" w:hAnsi="Times New Roman" w:cs="Times New Roman"/>
          <w:sz w:val="28"/>
          <w:szCs w:val="28"/>
        </w:rPr>
        <w:t xml:space="preserve"> «Журбины», о читках-беседах в артелях «Новый путь», «Красный кустарь», им. Чкалова.  Корреспонденты писали об организованном </w:t>
      </w:r>
      <w:proofErr w:type="spellStart"/>
      <w:r w:rsidR="000738C4">
        <w:rPr>
          <w:rFonts w:ascii="Times New Roman" w:hAnsi="Times New Roman" w:cs="Times New Roman"/>
          <w:sz w:val="28"/>
          <w:szCs w:val="28"/>
        </w:rPr>
        <w:t>райбиблиотекой</w:t>
      </w:r>
      <w:proofErr w:type="spellEnd"/>
      <w:r w:rsidR="000738C4">
        <w:rPr>
          <w:rFonts w:ascii="Times New Roman" w:hAnsi="Times New Roman" w:cs="Times New Roman"/>
          <w:sz w:val="28"/>
          <w:szCs w:val="28"/>
        </w:rPr>
        <w:t xml:space="preserve"> пункте выдачи в Боровской автоколонне, в которой местком выделил помещение и шкаф для хранения книг, а  библиотекарь каждую субботу обменивал книги. Публиковалась информация и о проведении профессиональных семинаров для </w:t>
      </w:r>
      <w:r w:rsidR="001C416A">
        <w:rPr>
          <w:rFonts w:ascii="Times New Roman" w:hAnsi="Times New Roman" w:cs="Times New Roman"/>
          <w:sz w:val="28"/>
          <w:szCs w:val="28"/>
        </w:rPr>
        <w:t xml:space="preserve">библиотекарей </w:t>
      </w:r>
      <w:r w:rsidR="000738C4">
        <w:rPr>
          <w:rFonts w:ascii="Times New Roman" w:hAnsi="Times New Roman" w:cs="Times New Roman"/>
          <w:sz w:val="28"/>
          <w:szCs w:val="28"/>
        </w:rPr>
        <w:t xml:space="preserve">сельских библиотек, и о 24-х передвижных библиотеках </w:t>
      </w:r>
      <w:r w:rsidR="000738C4" w:rsidRPr="001C416A">
        <w:rPr>
          <w:rFonts w:ascii="Times New Roman" w:hAnsi="Times New Roman" w:cs="Times New Roman"/>
          <w:i/>
          <w:iCs/>
          <w:sz w:val="28"/>
          <w:szCs w:val="28"/>
        </w:rPr>
        <w:t xml:space="preserve">(сформированные </w:t>
      </w:r>
      <w:proofErr w:type="spellStart"/>
      <w:r w:rsidR="000738C4" w:rsidRPr="001C416A">
        <w:rPr>
          <w:rFonts w:ascii="Times New Roman" w:hAnsi="Times New Roman" w:cs="Times New Roman"/>
          <w:i/>
          <w:iCs/>
          <w:sz w:val="28"/>
          <w:szCs w:val="28"/>
        </w:rPr>
        <w:t>райбиблиотекой</w:t>
      </w:r>
      <w:proofErr w:type="spellEnd"/>
      <w:r w:rsidR="000738C4" w:rsidRPr="001C416A">
        <w:rPr>
          <w:rFonts w:ascii="Times New Roman" w:hAnsi="Times New Roman" w:cs="Times New Roman"/>
          <w:i/>
          <w:iCs/>
          <w:sz w:val="28"/>
          <w:szCs w:val="28"/>
        </w:rPr>
        <w:t xml:space="preserve"> комплекты литературы передавались в организации и отдаленные сельсоветы района),</w:t>
      </w:r>
      <w:r w:rsidR="000738C4">
        <w:rPr>
          <w:rFonts w:ascii="Times New Roman" w:hAnsi="Times New Roman" w:cs="Times New Roman"/>
          <w:sz w:val="28"/>
          <w:szCs w:val="28"/>
        </w:rPr>
        <w:t xml:space="preserve"> и о большой помощи, оказанной парторганизациям колхозов в агитационно-массовой работе со стороны библиотекарей на селе. </w:t>
      </w:r>
      <w:r w:rsidR="000738C4" w:rsidRPr="001C416A">
        <w:rPr>
          <w:rFonts w:ascii="Times New Roman" w:hAnsi="Times New Roman" w:cs="Times New Roman"/>
          <w:i/>
          <w:iCs/>
          <w:sz w:val="28"/>
          <w:szCs w:val="28"/>
        </w:rPr>
        <w:t xml:space="preserve">«Библиотекарь </w:t>
      </w:r>
      <w:proofErr w:type="spellStart"/>
      <w:r w:rsidR="000738C4" w:rsidRPr="001C416A">
        <w:rPr>
          <w:rFonts w:ascii="Times New Roman" w:hAnsi="Times New Roman" w:cs="Times New Roman"/>
          <w:i/>
          <w:iCs/>
          <w:sz w:val="28"/>
          <w:szCs w:val="28"/>
        </w:rPr>
        <w:t>Тимашовской</w:t>
      </w:r>
      <w:proofErr w:type="spellEnd"/>
      <w:r w:rsidR="000738C4" w:rsidRPr="001C416A">
        <w:rPr>
          <w:rFonts w:ascii="Times New Roman" w:hAnsi="Times New Roman" w:cs="Times New Roman"/>
          <w:i/>
          <w:iCs/>
          <w:sz w:val="28"/>
          <w:szCs w:val="28"/>
        </w:rPr>
        <w:t xml:space="preserve"> сельской библиотеки </w:t>
      </w:r>
      <w:proofErr w:type="gramStart"/>
      <w:r w:rsidR="000738C4" w:rsidRPr="001C416A">
        <w:rPr>
          <w:rFonts w:ascii="Times New Roman" w:hAnsi="Times New Roman" w:cs="Times New Roman"/>
          <w:i/>
          <w:iCs/>
          <w:sz w:val="28"/>
          <w:szCs w:val="28"/>
        </w:rPr>
        <w:t>Ростовская  регулярно</w:t>
      </w:r>
      <w:proofErr w:type="gramEnd"/>
      <w:r w:rsidR="000738C4" w:rsidRPr="001C416A">
        <w:rPr>
          <w:rFonts w:ascii="Times New Roman" w:hAnsi="Times New Roman" w:cs="Times New Roman"/>
          <w:i/>
          <w:iCs/>
          <w:sz w:val="28"/>
          <w:szCs w:val="28"/>
        </w:rPr>
        <w:t xml:space="preserve"> бывает в полеводческих и тракторных бригадах среди колхозников, где проводит беседы на различные темы, читает газеты и художественную литературу. Ростовская принимала активное участие в выпуске «боевых листков», в которых показывала лучших колхозников и критиковала нарушителей трудовой дисциплины. С любовью труженики колхоза им. Чапаева называют тов. Ростовскую «наш библиотекарь». Уважения и доверия Ростовская добилась своим честным трудом и заботой о колхозниках, стремящихся выполнить задачи, поставленные партией и правительством перед сельским хозяйством»,</w:t>
      </w:r>
      <w:r w:rsidR="000738C4">
        <w:rPr>
          <w:rFonts w:ascii="Times New Roman" w:hAnsi="Times New Roman" w:cs="Times New Roman"/>
          <w:sz w:val="28"/>
          <w:szCs w:val="28"/>
        </w:rPr>
        <w:t xml:space="preserve"> - писал селькор газеты «За коммуну».</w:t>
      </w:r>
    </w:p>
    <w:p w14:paraId="1411B6B3" w14:textId="77777777" w:rsidR="000738C4" w:rsidRDefault="000738C4" w:rsidP="00F146D3">
      <w:pPr>
        <w:spacing w:after="0" w:line="240" w:lineRule="auto"/>
        <w:ind w:left="282" w:firstLine="1134"/>
        <w:jc w:val="both"/>
        <w:rPr>
          <w:rFonts w:ascii="Times New Roman" w:hAnsi="Times New Roman" w:cs="Times New Roman"/>
          <w:sz w:val="28"/>
          <w:szCs w:val="28"/>
        </w:rPr>
      </w:pPr>
      <w:r>
        <w:rPr>
          <w:rFonts w:ascii="Times New Roman" w:hAnsi="Times New Roman" w:cs="Times New Roman"/>
          <w:sz w:val="28"/>
          <w:szCs w:val="28"/>
        </w:rPr>
        <w:t xml:space="preserve">За период с 1951 по 1955 годы сеть библиотек в Боровском районе увеличивается до 15. В этот период возобновляют работу </w:t>
      </w:r>
      <w:proofErr w:type="spellStart"/>
      <w:r>
        <w:rPr>
          <w:rFonts w:ascii="Times New Roman" w:hAnsi="Times New Roman" w:cs="Times New Roman"/>
          <w:sz w:val="28"/>
          <w:szCs w:val="28"/>
        </w:rPr>
        <w:t>Совьяковская</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Серединская</w:t>
      </w:r>
      <w:proofErr w:type="spellEnd"/>
      <w:r>
        <w:rPr>
          <w:rFonts w:ascii="Times New Roman" w:hAnsi="Times New Roman" w:cs="Times New Roman"/>
          <w:sz w:val="28"/>
          <w:szCs w:val="28"/>
        </w:rPr>
        <w:t xml:space="preserve"> сельские библиотеки, открытые еще в дореволюционном 1912 году. Открываются библиотеки в д. </w:t>
      </w:r>
      <w:proofErr w:type="spellStart"/>
      <w:r>
        <w:rPr>
          <w:rFonts w:ascii="Times New Roman" w:hAnsi="Times New Roman" w:cs="Times New Roman"/>
          <w:sz w:val="28"/>
          <w:szCs w:val="28"/>
        </w:rPr>
        <w:t>Белкино</w:t>
      </w:r>
      <w:proofErr w:type="spellEnd"/>
      <w:r>
        <w:rPr>
          <w:rFonts w:ascii="Times New Roman" w:hAnsi="Times New Roman" w:cs="Times New Roman"/>
          <w:sz w:val="28"/>
          <w:szCs w:val="28"/>
        </w:rPr>
        <w:t xml:space="preserve"> и д. </w:t>
      </w:r>
      <w:proofErr w:type="spellStart"/>
      <w:r>
        <w:rPr>
          <w:rFonts w:ascii="Times New Roman" w:hAnsi="Times New Roman" w:cs="Times New Roman"/>
          <w:sz w:val="28"/>
          <w:szCs w:val="28"/>
        </w:rPr>
        <w:t>Атрепьево</w:t>
      </w:r>
      <w:proofErr w:type="spellEnd"/>
      <w:r>
        <w:rPr>
          <w:rFonts w:ascii="Times New Roman" w:hAnsi="Times New Roman" w:cs="Times New Roman"/>
          <w:sz w:val="28"/>
          <w:szCs w:val="28"/>
        </w:rPr>
        <w:t xml:space="preserve">, их преемницами позднее станут </w:t>
      </w:r>
      <w:proofErr w:type="spellStart"/>
      <w:r>
        <w:rPr>
          <w:rFonts w:ascii="Times New Roman" w:hAnsi="Times New Roman" w:cs="Times New Roman"/>
          <w:sz w:val="28"/>
          <w:szCs w:val="28"/>
        </w:rPr>
        <w:t>Кривская</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Митяевская</w:t>
      </w:r>
      <w:proofErr w:type="spellEnd"/>
      <w:r>
        <w:rPr>
          <w:rFonts w:ascii="Times New Roman" w:hAnsi="Times New Roman" w:cs="Times New Roman"/>
          <w:sz w:val="28"/>
          <w:szCs w:val="28"/>
        </w:rPr>
        <w:t xml:space="preserve"> сельские  библиотеки. В 1955 году были открыты </w:t>
      </w:r>
      <w:r>
        <w:rPr>
          <w:rFonts w:ascii="Times New Roman" w:hAnsi="Times New Roman" w:cs="Times New Roman"/>
          <w:sz w:val="28"/>
          <w:szCs w:val="28"/>
        </w:rPr>
        <w:lastRenderedPageBreak/>
        <w:t xml:space="preserve">еще две сельские библиотеки: Ворошиловская и </w:t>
      </w:r>
      <w:proofErr w:type="spellStart"/>
      <w:r>
        <w:rPr>
          <w:rFonts w:ascii="Times New Roman" w:hAnsi="Times New Roman" w:cs="Times New Roman"/>
          <w:sz w:val="28"/>
          <w:szCs w:val="28"/>
        </w:rPr>
        <w:t>Ворсинская</w:t>
      </w:r>
      <w:proofErr w:type="spellEnd"/>
      <w:r>
        <w:rPr>
          <w:rFonts w:ascii="Times New Roman" w:hAnsi="Times New Roman" w:cs="Times New Roman"/>
          <w:sz w:val="28"/>
          <w:szCs w:val="28"/>
        </w:rPr>
        <w:t xml:space="preserve">. Так с 1941  по 1955 годы Боровский район расширил сеть массовых библиотек более чем вдвое. </w:t>
      </w:r>
    </w:p>
    <w:p w14:paraId="069ABCEF" w14:textId="58B6622C" w:rsidR="000738C4" w:rsidRDefault="000738C4" w:rsidP="00F146D3">
      <w:pPr>
        <w:spacing w:after="0" w:line="240" w:lineRule="auto"/>
        <w:ind w:left="282" w:firstLine="1134"/>
        <w:jc w:val="both"/>
        <w:rPr>
          <w:rFonts w:ascii="Times New Roman" w:hAnsi="Times New Roman" w:cs="Times New Roman"/>
          <w:sz w:val="28"/>
          <w:szCs w:val="28"/>
        </w:rPr>
      </w:pPr>
      <w:r>
        <w:rPr>
          <w:rFonts w:ascii="Times New Roman" w:hAnsi="Times New Roman" w:cs="Times New Roman"/>
          <w:sz w:val="28"/>
          <w:szCs w:val="28"/>
        </w:rPr>
        <w:t>В следующие десятилетия понемногу улучшалась материально-техническая база библиотек, библиотекари обучались и оттачивали свое профессиональное мастерство, за книгой выстраивались очереди, а в читальных залах не хватало мест для всех желающих.</w:t>
      </w:r>
    </w:p>
    <w:p w14:paraId="67E10886" w14:textId="77777777" w:rsidR="00F146D3" w:rsidRDefault="00F146D3" w:rsidP="00F146D3">
      <w:pPr>
        <w:spacing w:after="0" w:line="240" w:lineRule="auto"/>
        <w:ind w:left="282" w:firstLine="1134"/>
        <w:jc w:val="both"/>
        <w:rPr>
          <w:rFonts w:ascii="Times New Roman" w:hAnsi="Times New Roman" w:cs="Times New Roman"/>
          <w:sz w:val="28"/>
          <w:szCs w:val="28"/>
        </w:rPr>
      </w:pPr>
    </w:p>
    <w:p w14:paraId="794ED05F" w14:textId="06512C12" w:rsidR="000738C4" w:rsidRPr="00182E03" w:rsidRDefault="00182E03" w:rsidP="00F146D3">
      <w:pPr>
        <w:spacing w:after="0" w:line="240" w:lineRule="auto"/>
        <w:ind w:left="282" w:firstLine="1134"/>
        <w:jc w:val="right"/>
        <w:rPr>
          <w:rFonts w:ascii="Times New Roman" w:hAnsi="Times New Roman" w:cs="Times New Roman"/>
          <w:b/>
          <w:bCs/>
          <w:i/>
          <w:iCs/>
          <w:sz w:val="28"/>
          <w:szCs w:val="28"/>
        </w:rPr>
      </w:pPr>
      <w:r w:rsidRPr="00182E03">
        <w:rPr>
          <w:rFonts w:ascii="Times New Roman" w:hAnsi="Times New Roman" w:cs="Times New Roman"/>
          <w:b/>
          <w:bCs/>
          <w:i/>
          <w:iCs/>
          <w:sz w:val="28"/>
          <w:szCs w:val="28"/>
        </w:rPr>
        <w:t xml:space="preserve">Румянцева </w:t>
      </w:r>
      <w:r w:rsidR="000738C4" w:rsidRPr="00182E03">
        <w:rPr>
          <w:rFonts w:ascii="Times New Roman" w:hAnsi="Times New Roman" w:cs="Times New Roman"/>
          <w:b/>
          <w:bCs/>
          <w:i/>
          <w:iCs/>
          <w:sz w:val="28"/>
          <w:szCs w:val="28"/>
        </w:rPr>
        <w:t>Татьяна</w:t>
      </w:r>
      <w:r w:rsidRPr="00182E03">
        <w:rPr>
          <w:rFonts w:ascii="Times New Roman" w:hAnsi="Times New Roman" w:cs="Times New Roman"/>
          <w:b/>
          <w:bCs/>
          <w:i/>
          <w:iCs/>
          <w:sz w:val="28"/>
          <w:szCs w:val="28"/>
        </w:rPr>
        <w:t xml:space="preserve"> Евгеньевна</w:t>
      </w:r>
      <w:r w:rsidR="000738C4" w:rsidRPr="00182E03">
        <w:rPr>
          <w:rFonts w:ascii="Times New Roman" w:hAnsi="Times New Roman" w:cs="Times New Roman"/>
          <w:b/>
          <w:bCs/>
          <w:i/>
          <w:iCs/>
          <w:sz w:val="28"/>
          <w:szCs w:val="28"/>
        </w:rPr>
        <w:t xml:space="preserve">, директор Боровской </w:t>
      </w:r>
    </w:p>
    <w:p w14:paraId="5F9CCB83" w14:textId="77777777" w:rsidR="00894212" w:rsidRPr="00182E03" w:rsidRDefault="000738C4" w:rsidP="00F146D3">
      <w:pPr>
        <w:spacing w:after="0" w:line="240" w:lineRule="auto"/>
        <w:ind w:left="282" w:firstLine="1134"/>
        <w:jc w:val="right"/>
        <w:rPr>
          <w:rFonts w:ascii="Times New Roman" w:hAnsi="Times New Roman" w:cs="Times New Roman"/>
          <w:b/>
          <w:bCs/>
          <w:i/>
          <w:iCs/>
          <w:sz w:val="28"/>
          <w:szCs w:val="28"/>
        </w:rPr>
      </w:pPr>
      <w:r w:rsidRPr="00182E03">
        <w:rPr>
          <w:rFonts w:ascii="Times New Roman" w:hAnsi="Times New Roman" w:cs="Times New Roman"/>
          <w:b/>
          <w:bCs/>
          <w:i/>
          <w:iCs/>
          <w:sz w:val="28"/>
          <w:szCs w:val="28"/>
        </w:rPr>
        <w:t>централизованной библиотечной системы</w:t>
      </w:r>
    </w:p>
    <w:sectPr w:rsidR="00894212" w:rsidRPr="00182E03" w:rsidSect="00522BC6">
      <w:pgSz w:w="11906" w:h="16838"/>
      <w:pgMar w:top="851"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0896"/>
    <w:rsid w:val="000738C4"/>
    <w:rsid w:val="000D1C0C"/>
    <w:rsid w:val="00182E03"/>
    <w:rsid w:val="001C416A"/>
    <w:rsid w:val="00241593"/>
    <w:rsid w:val="002B1454"/>
    <w:rsid w:val="00340DE4"/>
    <w:rsid w:val="00384B76"/>
    <w:rsid w:val="00393C27"/>
    <w:rsid w:val="003F33E4"/>
    <w:rsid w:val="005160E3"/>
    <w:rsid w:val="00522BC6"/>
    <w:rsid w:val="007605B4"/>
    <w:rsid w:val="00763927"/>
    <w:rsid w:val="00894212"/>
    <w:rsid w:val="00A20896"/>
    <w:rsid w:val="00B53A9D"/>
    <w:rsid w:val="00DC2B57"/>
    <w:rsid w:val="00DF040C"/>
    <w:rsid w:val="00F146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FE2F5"/>
  <w15:docId w15:val="{D2851D3F-FC78-4FFD-8C18-A519C3031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38C4"/>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39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639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2181821">
      <w:bodyDiv w:val="1"/>
      <w:marLeft w:val="0"/>
      <w:marRight w:val="0"/>
      <w:marTop w:val="0"/>
      <w:marBottom w:val="0"/>
      <w:divBdr>
        <w:top w:val="none" w:sz="0" w:space="0" w:color="auto"/>
        <w:left w:val="none" w:sz="0" w:space="0" w:color="auto"/>
        <w:bottom w:val="none" w:sz="0" w:space="0" w:color="auto"/>
        <w:right w:val="none" w:sz="0" w:space="0" w:color="auto"/>
      </w:divBdr>
    </w:div>
    <w:div w:id="213937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tiff"/><Relationship Id="rId10" Type="http://schemas.microsoft.com/office/2007/relationships/hdphoto" Target="media/hdphoto1.wdp"/><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9</Pages>
  <Words>3063</Words>
  <Characters>17462</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Методический</cp:lastModifiedBy>
  <cp:revision>13</cp:revision>
  <dcterms:created xsi:type="dcterms:W3CDTF">2025-06-19T21:49:00Z</dcterms:created>
  <dcterms:modified xsi:type="dcterms:W3CDTF">2025-10-15T09:21:00Z</dcterms:modified>
</cp:coreProperties>
</file>