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E08" w:rsidRDefault="00FF1004" w:rsidP="00FF10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73645" cy="2413000"/>
            <wp:effectExtent l="0" t="0" r="8255" b="6350"/>
            <wp:wrapTight wrapText="bothSides">
              <wp:wrapPolygon edited="0">
                <wp:start x="0" y="0"/>
                <wp:lineTo x="0" y="21486"/>
                <wp:lineTo x="21569" y="21486"/>
                <wp:lineTo x="2156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645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                                                            </w:t>
      </w:r>
    </w:p>
    <w:p w:rsidR="00B74AA6" w:rsidRDefault="00B74AA6" w:rsidP="00AE4E08">
      <w:pPr>
        <w:jc w:val="center"/>
        <w:rPr>
          <w:rFonts w:ascii="Times New Roman" w:hAnsi="Times New Roman" w:cs="Times New Roman"/>
          <w:b/>
        </w:rPr>
      </w:pPr>
      <w:r w:rsidRPr="00FF1004">
        <w:rPr>
          <w:rFonts w:ascii="Times New Roman" w:hAnsi="Times New Roman" w:cs="Times New Roman"/>
          <w:b/>
        </w:rPr>
        <w:t>ОТВЕТ</w:t>
      </w:r>
      <w:r w:rsidR="00FF1004">
        <w:rPr>
          <w:rFonts w:ascii="Times New Roman" w:hAnsi="Times New Roman" w:cs="Times New Roman"/>
          <w:b/>
        </w:rPr>
        <w:t>Ы</w:t>
      </w:r>
    </w:p>
    <w:p w:rsidR="00AE4E08" w:rsidRPr="00FF1004" w:rsidRDefault="00AE4E08" w:rsidP="00AE4E08">
      <w:pPr>
        <w:jc w:val="center"/>
        <w:rPr>
          <w:rFonts w:ascii="Times New Roman" w:hAnsi="Times New Roman" w:cs="Times New Roman"/>
          <w:b/>
        </w:rPr>
      </w:pPr>
    </w:p>
    <w:tbl>
      <w:tblPr>
        <w:tblW w:w="5258" w:type="pct"/>
        <w:tblInd w:w="-7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17"/>
        <w:gridCol w:w="9548"/>
      </w:tblGrid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B74AA6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Кто из русских поэтов, «ангел-хранитель» молодого Александра Пушкина, называл его «Сверчком моего сердца»?  Отметьте правильный ответ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Василий Жуковский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Константин Батюшков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Гавриил Державин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Василий Пушкин, дядя Александра Пушкина</w:t>
            </w:r>
          </w:p>
          <w:p w:rsidR="00B74AA6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а) Василий Жуковский</w:t>
            </w:r>
          </w:p>
        </w:tc>
      </w:tr>
      <w:tr w:rsidR="00415AAC" w:rsidRPr="00616F82" w:rsidTr="00FF1004">
        <w:tc>
          <w:tcPr>
            <w:tcW w:w="257" w:type="pct"/>
            <w:shd w:val="clear" w:color="auto" w:fill="auto"/>
          </w:tcPr>
          <w:p w:rsidR="00415AAC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2.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Эта история любви и обмана поразила современников. Место действия в повести стало местом паломничества в реальности. На деревьях здесь появились сентиментальные надписи и ехидные эпиграммы: «Топитесь, девушки: в пруду довольно места!». Отметьте автора и произведение, которое пр</w:t>
            </w:r>
            <w:bookmarkStart w:id="0" w:name="_GoBack"/>
            <w:bookmarkEnd w:id="0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оизвело такое впечатление на читателей.</w:t>
            </w:r>
          </w:p>
          <w:p w:rsidR="00F06F74" w:rsidRPr="00616F82" w:rsidRDefault="00F06F74" w:rsidP="00F06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Александр Пушкин, «</w:t>
            </w:r>
            <w:proofErr w:type="spellStart"/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Цыганы</w:t>
            </w:r>
            <w:proofErr w:type="spellEnd"/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»</w:t>
            </w:r>
          </w:p>
          <w:p w:rsidR="00F06F74" w:rsidRPr="00616F82" w:rsidRDefault="00F06F74" w:rsidP="00F06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Николай Карамзин, «Бедная Лиза»</w:t>
            </w:r>
          </w:p>
          <w:p w:rsidR="00F06F74" w:rsidRPr="00616F82" w:rsidRDefault="00F06F74" w:rsidP="00F06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Михаил Лермонтов, «Маскарад»</w:t>
            </w:r>
          </w:p>
          <w:p w:rsidR="00F06F74" w:rsidRPr="00616F82" w:rsidRDefault="00F06F74" w:rsidP="00F06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Александр Островский, «Бесприданница»</w:t>
            </w:r>
          </w:p>
          <w:p w:rsidR="00415AAC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б) Николай Карамзин, «Бедная Лиза»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3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Федор Достоевский вспоминал: «появилось это слово в печати... 1-го января 1846 года … в повести моей «Двойник, приключения господина Голядкина». Слово ... значит исчезнуть, уничтожиться, сойти, так сказать, </w:t>
            </w:r>
            <w:proofErr w:type="gramStart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на</w:t>
            </w:r>
            <w:proofErr w:type="gramEnd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нет...» Впрочем, писатель признавал, что изобрел его не он, а неоднократно слышал в классе Главного инженерного училища, где «все старались научиться рисовать хорошо» и, желая придать рисунку щеголеватость, накладывали красивые тени. Что это за слово? Отметьте правильный ответ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изгладиться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б) </w:t>
            </w:r>
            <w:proofErr w:type="spellStart"/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истесаться</w:t>
            </w:r>
            <w:proofErr w:type="spellEnd"/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стушеваться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аннигилироваться</w:t>
            </w:r>
          </w:p>
          <w:p w:rsidR="00B74AA6" w:rsidRPr="00616F82" w:rsidRDefault="00F06F74" w:rsidP="00F06F74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в) стушеваться</w:t>
            </w:r>
          </w:p>
        </w:tc>
      </w:tr>
      <w:tr w:rsidR="00B74AA6" w:rsidRPr="00616F82" w:rsidTr="00FF1004">
        <w:trPr>
          <w:trHeight w:val="1384"/>
        </w:trPr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4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Сюжет этого произведения неоднократно сопоставлялся с сюжетом пушкинского «Евгения Онегина». Герой, приехавший в провинцию, производит сильное впечатление на умную, не похожую на других героиню, но им не суждено быть вместе. Отметьте автора и произведение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Александр Пушкин, «Пиковая дама»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Николай Карамзин, «Бедная Лиза»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Иван Тургенев, «Дворянское гнездо»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Иван Гончаров, «Обломов»</w:t>
            </w:r>
          </w:p>
          <w:p w:rsidR="00BE04F9" w:rsidRPr="00616F82" w:rsidRDefault="00F06F74" w:rsidP="00DD5F34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в) Иван Тургенев, «Дворянское гнездо»</w:t>
            </w:r>
          </w:p>
        </w:tc>
      </w:tr>
    </w:tbl>
    <w:p w:rsidR="00616F82" w:rsidRPr="00616F82" w:rsidRDefault="00616F82">
      <w:pPr>
        <w:rPr>
          <w:sz w:val="23"/>
          <w:szCs w:val="23"/>
        </w:rPr>
      </w:pPr>
    </w:p>
    <w:tbl>
      <w:tblPr>
        <w:tblW w:w="5258" w:type="pct"/>
        <w:tblInd w:w="-7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17"/>
        <w:gridCol w:w="9548"/>
      </w:tblGrid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5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В «Повести о том, как один мужик двух генералов прокормил» Михаила Салтыкова-Щедрина генералы, возвратившись с необитаемого острова, выслали мужику</w:t>
            </w:r>
            <w:proofErr w:type="gramStart"/>
            <w:r w:rsidR="006B13B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</w:t>
            </w: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О</w:t>
            </w:r>
            <w:proofErr w:type="gramEnd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тметьте правильный ответ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рюмку водки и две селедки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рюмку водки и пятак серебра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благодарственное письмо на гербовой бумаге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ничего не выслали</w:t>
            </w:r>
          </w:p>
          <w:p w:rsidR="00B74AA6" w:rsidRPr="00616F82" w:rsidRDefault="00F06F74" w:rsidP="00F06F74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б) рюмку водки и пятак серебра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6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Один из рассказов Михаила Салтыкова-Щедрина называется так же, как и пьеса Уильяма Шекспира, однако действие в нем происходит в современной писателю России, а не в греческих Афинах. Отметьте правильный ответ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а) «Зимняя сказка» 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«Мера за меру»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«Ромео и Джульетта»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«Сон в летнюю ночь»</w:t>
            </w:r>
          </w:p>
          <w:p w:rsidR="00B74AA6" w:rsidRPr="00616F82" w:rsidRDefault="00F06F74" w:rsidP="00F06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г) «Сон в летнюю ночь»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7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Основоположником жанра рождественского рассказа считают английского автора Чарльза Диккенса. А в России жанр получил второе рождение благодаря этому писателю, которого литературовед Дмитрий Лихачев назвал «русским Диккенсом». Его сборник «Святочные рассказы» вышел в 1886 году. Отметьте правильный ответ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Лев Толстой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Михаил Салтыков-Щедрин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в) Иван Тургенев 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Николай Лесков</w:t>
            </w:r>
          </w:p>
          <w:p w:rsidR="00B74AA6" w:rsidRPr="00616F82" w:rsidRDefault="00F06F74" w:rsidP="00F06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г) Николай Лесков</w:t>
            </w:r>
          </w:p>
        </w:tc>
      </w:tr>
      <w:tr w:rsidR="00B74AA6" w:rsidRPr="00616F82" w:rsidTr="00FF1004">
        <w:trPr>
          <w:trHeight w:val="1439"/>
        </w:trPr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8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Персонаж по фамилии Кирсанов есть в обоих этих произведениях. Отметьте правильный ответ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«Отцы и дети» и «Что делать?»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«Сорока-воровка» и «Идиот»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«Обломов» и «Ревизор»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«Былое и думы» и «Вишневый сад»</w:t>
            </w:r>
          </w:p>
          <w:p w:rsidR="00B74AA6" w:rsidRPr="00616F82" w:rsidRDefault="00F06F74" w:rsidP="00F06F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а) «Отцы и дети» и «Что делать?»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9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796CC9" w:rsidRPr="00616F82" w:rsidRDefault="00796CC9" w:rsidP="00796CC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Этот роман XIX века носит подзаголовок «Из рассказов о новых людях». Отметьте правильный ответ</w:t>
            </w: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br/>
            </w: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</w:t>
            </w: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</w:t>
            </w: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«Господа Головлевы» Михаила Салтыкова-Щедрина</w:t>
            </w:r>
          </w:p>
          <w:p w:rsidR="00796CC9" w:rsidRPr="00616F82" w:rsidRDefault="00796CC9" w:rsidP="00796CC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«Преступление и наказание» Федора Достоевского</w:t>
            </w:r>
          </w:p>
          <w:p w:rsidR="00796CC9" w:rsidRPr="00616F82" w:rsidRDefault="00796CC9" w:rsidP="00796CC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в) «Что делать?» Николая Чернышевского </w:t>
            </w:r>
          </w:p>
          <w:p w:rsidR="00796CC9" w:rsidRPr="00616F82" w:rsidRDefault="00796CC9" w:rsidP="00796C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«Былое и думы» Александра Герцена</w:t>
            </w:r>
          </w:p>
          <w:p w:rsidR="00B74AA6" w:rsidRPr="00616F82" w:rsidRDefault="00796CC9" w:rsidP="00796CC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в) «Что делать?» Николая Чернышевского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10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796CC9" w:rsidRPr="00616F82" w:rsidRDefault="00796CC9" w:rsidP="00796C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Псевдоним «Казак Луганский», под которым он вступил в литературный мир, был взят им в честь своего родного Луганска. Среди его многочисленных трудов – литературные произведения «Цыганка», «Охота на волков», «Русские сказки», «Были и небылицы Казака Луганского», «Мичман Поцелуев, или </w:t>
            </w:r>
            <w:proofErr w:type="gramStart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Живучи</w:t>
            </w:r>
            <w:proofErr w:type="gramEnd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оглядывайся», «Башкирская русалка», «Солдатские досуги», «Матросские досуги»... Но труд, по которому его знает всякий – знаменитый словарь. Отметьте правильный ответ</w:t>
            </w:r>
          </w:p>
          <w:p w:rsidR="00796CC9" w:rsidRPr="00616F82" w:rsidRDefault="00796CC9" w:rsidP="00796C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Дмитрий Ушаков</w:t>
            </w:r>
          </w:p>
          <w:p w:rsidR="00796CC9" w:rsidRPr="00616F82" w:rsidRDefault="00796CC9" w:rsidP="00796C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Владимир Даль</w:t>
            </w:r>
          </w:p>
          <w:p w:rsidR="00796CC9" w:rsidRPr="00616F82" w:rsidRDefault="00796CC9" w:rsidP="00796C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Сергей Ожегов</w:t>
            </w:r>
          </w:p>
          <w:p w:rsidR="00796CC9" w:rsidRPr="00616F82" w:rsidRDefault="00796CC9" w:rsidP="00796CC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Владимир Лопатин</w:t>
            </w:r>
          </w:p>
          <w:p w:rsidR="00BE04F9" w:rsidRPr="00E509F6" w:rsidRDefault="00796CC9" w:rsidP="00F06F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б) Владимир Даль</w:t>
            </w:r>
          </w:p>
        </w:tc>
      </w:tr>
    </w:tbl>
    <w:p w:rsidR="00616F82" w:rsidRDefault="00616F82"/>
    <w:p w:rsidR="00616F82" w:rsidRDefault="00616F82"/>
    <w:tbl>
      <w:tblPr>
        <w:tblW w:w="5258" w:type="pct"/>
        <w:tblInd w:w="-74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17"/>
        <w:gridCol w:w="9548"/>
      </w:tblGrid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11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Название периоду «оттепели» в истории СССР дала одноименная повесть Ильи Эренбурга, но впервые термин «оттепель » ввел в политический словарь этот поэт. Отметьте правильный ответ</w:t>
            </w: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br/>
            </w: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а) Федор Тютчев 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Евгений Баратынский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Андрей Вознесенский</w:t>
            </w:r>
          </w:p>
          <w:p w:rsidR="00F06F7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Евгений Евтушенко</w:t>
            </w:r>
          </w:p>
          <w:p w:rsidR="00FF1004" w:rsidRPr="00616F82" w:rsidRDefault="00F06F74" w:rsidP="00F06F74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а) Федор Тютчев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12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В повести Анатолия Наумовича Рыбакова «Кортик» один из героев пишет статью под названием «Нездоровое увлечение», в которой критикует товарищей за подражание некоторым литературным персонажам. В заметке, в частности, сказано: «Во-первых, он дворянин  и белый офицер. Во-вторых, он стопроцентный эгоист. Из-за своего эгоизма он доставляет всем страдания ... говорит: «Какое мне дело до бедствий и радостей человеческих». О каком персонаже произведения XIX века идет речь? Отметьте правильный ответ</w:t>
            </w: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br/>
            </w: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Алексей Швабрин («Капитанская дочка» Александра Пушкина)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Григорий Печорин («Герой нашего времени» Михаила Лермонтова)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Дмитрий Рудин («Рудин» Ивана Тургенева)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Николай Болконский («Война и мир» Льва Толстого)</w:t>
            </w:r>
          </w:p>
          <w:p w:rsidR="00B74AA6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 xml:space="preserve">Ответ: б) Григорий Печорин («Герой нашего времени»  Михаила Лермонтова)  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13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«Минин и Пожарский», «Дон Кихот», «Черное море» Михаила Булгакова – это</w:t>
            </w:r>
          </w:p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эссе</w:t>
            </w:r>
          </w:p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пьесы</w:t>
            </w:r>
          </w:p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газеты</w:t>
            </w:r>
          </w:p>
          <w:p w:rsidR="00BE04F9" w:rsidRPr="00616F82" w:rsidRDefault="00BE04F9" w:rsidP="00BE04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либретто</w:t>
            </w:r>
          </w:p>
          <w:p w:rsidR="00B74AA6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г) либретто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14.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Когда в 1919 году этого русского поэта, выдающегося представителя акмеизма, спросили, что он делает, он ответил: </w:t>
            </w:r>
          </w:p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– Я охраняю культурные ценности, во мне самом заключающиеся. </w:t>
            </w:r>
          </w:p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Осип Мандельштам</w:t>
            </w:r>
          </w:p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Александр Блок</w:t>
            </w:r>
          </w:p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Владимир Маяковский</w:t>
            </w:r>
          </w:p>
          <w:p w:rsidR="00BE04F9" w:rsidRPr="00616F82" w:rsidRDefault="00BE04F9" w:rsidP="00BE04F9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Сергей Есенин</w:t>
            </w:r>
          </w:p>
          <w:p w:rsidR="00B74AA6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а) Осип Мандельштам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15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В цикл рассказов Ивана Бунина «Темные аллеи» не входит:</w:t>
            </w: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br/>
            </w: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«Баллада»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«Поздний час»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«Господин из Сан-Франциско»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«Красавица»</w:t>
            </w:r>
          </w:p>
          <w:p w:rsidR="00B74AA6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в) «Господин из Сан-Франциско»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16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История о </w:t>
            </w:r>
            <w:proofErr w:type="spellStart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Мальчише-Кибальчише</w:t>
            </w:r>
            <w:proofErr w:type="spellEnd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была  рассказана в этой повести Аркадия Гайдара: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а) «Тимур и его команда» 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«Военная тайна»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«Школа»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«РВС»</w:t>
            </w:r>
          </w:p>
          <w:p w:rsidR="00BE04F9" w:rsidRPr="00616F82" w:rsidRDefault="00BE04F9" w:rsidP="00887F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б) «Военная тайна»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17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В одной пьесе-сказке этого автора животное становится человеком, в другой –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тот, кто должен быть человеком, является сказочным  животным. Назовите автора.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Михаил Булгаков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б) Самуил Маршак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в) Евгений Шварц 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Александр Вампилов</w:t>
            </w:r>
          </w:p>
          <w:p w:rsidR="00B74AA6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в) Евгений Шварц (пьесы «Обыкновенное чудо» и «Дракон»)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18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Этот роман Евгения </w:t>
            </w:r>
            <w:proofErr w:type="spellStart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Водолазкина</w:t>
            </w:r>
            <w:proofErr w:type="spellEnd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написан на современном русском и древнерусском языках. Автор стремился убедить читателя, что «времени нет. Все на земле существует </w:t>
            </w:r>
            <w:proofErr w:type="spellStart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вневременно</w:t>
            </w:r>
            <w:proofErr w:type="spellEnd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».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«Соловьев и Ларионов»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б) «Авиатор» 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в) «Лавр»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«Оправдание острова»</w:t>
            </w:r>
          </w:p>
          <w:p w:rsidR="00B74AA6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в) «Лавр»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415AAC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19</w:t>
            </w:r>
            <w:r w:rsidR="00B74AA6"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На картинах Михаила </w:t>
            </w:r>
            <w:proofErr w:type="spellStart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Клодта</w:t>
            </w:r>
            <w:proofErr w:type="spellEnd"/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и  Ильи Репина можно видеть Николая Гоголя возле камина. Напишите, чем занимается писатель?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_____________________________________</w:t>
            </w:r>
          </w:p>
          <w:p w:rsidR="00B74AA6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Ответ: сжигает второй том «Мертвых душ»</w:t>
            </w:r>
          </w:p>
        </w:tc>
      </w:tr>
      <w:tr w:rsidR="00B74AA6" w:rsidRPr="00616F82" w:rsidTr="00FF1004">
        <w:tc>
          <w:tcPr>
            <w:tcW w:w="257" w:type="pct"/>
            <w:shd w:val="clear" w:color="auto" w:fill="auto"/>
          </w:tcPr>
          <w:p w:rsidR="00B74AA6" w:rsidRPr="00616F82" w:rsidRDefault="00B74AA6" w:rsidP="00F06F74">
            <w:pPr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20.</w:t>
            </w:r>
          </w:p>
        </w:tc>
        <w:tc>
          <w:tcPr>
            <w:tcW w:w="4743" w:type="pct"/>
            <w:shd w:val="clear" w:color="auto" w:fill="auto"/>
          </w:tcPr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Слово, которое встречается в определенном  корпусе текстов только один раз – это: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а) рефрен</w:t>
            </w:r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б) </w:t>
            </w:r>
            <w:proofErr w:type="spellStart"/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гапакс</w:t>
            </w:r>
            <w:proofErr w:type="spellEnd"/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в) </w:t>
            </w:r>
            <w:proofErr w:type="spellStart"/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автология</w:t>
            </w:r>
            <w:proofErr w:type="spellEnd"/>
          </w:p>
          <w:p w:rsidR="00BE04F9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sz w:val="23"/>
                <w:szCs w:val="23"/>
              </w:rPr>
              <w:t>г) анафора</w:t>
            </w:r>
          </w:p>
          <w:p w:rsidR="00B74AA6" w:rsidRPr="00616F82" w:rsidRDefault="00BE04F9" w:rsidP="00BE04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 xml:space="preserve">Ответ: б) </w:t>
            </w:r>
            <w:proofErr w:type="spellStart"/>
            <w:r w:rsidRPr="00616F82">
              <w:rPr>
                <w:rFonts w:ascii="Times New Roman" w:eastAsia="Calibri" w:hAnsi="Times New Roman" w:cs="Times New Roman"/>
                <w:b/>
                <w:color w:val="FF0000"/>
                <w:sz w:val="23"/>
                <w:szCs w:val="23"/>
              </w:rPr>
              <w:t>гапакс</w:t>
            </w:r>
            <w:proofErr w:type="spellEnd"/>
          </w:p>
        </w:tc>
      </w:tr>
    </w:tbl>
    <w:p w:rsidR="00B74AA6" w:rsidRPr="00DD5F34" w:rsidRDefault="00B74AA6" w:rsidP="00B74AA6">
      <w:pPr>
        <w:jc w:val="center"/>
        <w:rPr>
          <w:sz w:val="24"/>
          <w:szCs w:val="24"/>
        </w:rPr>
      </w:pPr>
    </w:p>
    <w:sectPr w:rsidR="00B74AA6" w:rsidRPr="00DD5F34" w:rsidSect="00234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33"/>
    <w:rsid w:val="002346D8"/>
    <w:rsid w:val="00277C30"/>
    <w:rsid w:val="00282D61"/>
    <w:rsid w:val="00351D7B"/>
    <w:rsid w:val="00366E61"/>
    <w:rsid w:val="003F2525"/>
    <w:rsid w:val="00415AAC"/>
    <w:rsid w:val="00462E30"/>
    <w:rsid w:val="004E6689"/>
    <w:rsid w:val="005020E9"/>
    <w:rsid w:val="0058639F"/>
    <w:rsid w:val="005A139A"/>
    <w:rsid w:val="00616F82"/>
    <w:rsid w:val="00625D97"/>
    <w:rsid w:val="006819CA"/>
    <w:rsid w:val="006A37F1"/>
    <w:rsid w:val="006B13B7"/>
    <w:rsid w:val="00736633"/>
    <w:rsid w:val="00796CC9"/>
    <w:rsid w:val="00887FF7"/>
    <w:rsid w:val="008E5342"/>
    <w:rsid w:val="00A92B1B"/>
    <w:rsid w:val="00AB4B97"/>
    <w:rsid w:val="00AE4E08"/>
    <w:rsid w:val="00B34321"/>
    <w:rsid w:val="00B5769A"/>
    <w:rsid w:val="00B74AA6"/>
    <w:rsid w:val="00BA19E6"/>
    <w:rsid w:val="00BE04F9"/>
    <w:rsid w:val="00C540BF"/>
    <w:rsid w:val="00CE4CEA"/>
    <w:rsid w:val="00DD5F34"/>
    <w:rsid w:val="00E20072"/>
    <w:rsid w:val="00E509F6"/>
    <w:rsid w:val="00E578D9"/>
    <w:rsid w:val="00ED74D3"/>
    <w:rsid w:val="00EE4058"/>
    <w:rsid w:val="00F06F74"/>
    <w:rsid w:val="00FA2A50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C84AB-2756-4C4F-9257-FD3E0C2DC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Воронина Анна Юрьевна</dc:creator>
  <cp:lastModifiedBy>Сусленкова Елизавета Романовна</cp:lastModifiedBy>
  <cp:revision>2</cp:revision>
  <cp:lastPrinted>2025-07-30T12:44:00Z</cp:lastPrinted>
  <dcterms:created xsi:type="dcterms:W3CDTF">2026-09-15T09:26:00Z</dcterms:created>
  <dcterms:modified xsi:type="dcterms:W3CDTF">2026-09-15T09:26:00Z</dcterms:modified>
</cp:coreProperties>
</file>